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34" w:rsidRPr="006C29F6" w:rsidRDefault="00CB0C34" w:rsidP="006C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Všeobecn</w:t>
      </w:r>
      <w:r w:rsidR="00B0349B" w:rsidRPr="006C29F6">
        <w:rPr>
          <w:rFonts w:ascii="Times New Roman" w:hAnsi="Times New Roman" w:cs="Times New Roman"/>
          <w:b/>
          <w:bCs/>
        </w:rPr>
        <w:t>e záväzn</w:t>
      </w:r>
      <w:r w:rsidR="003F2682">
        <w:rPr>
          <w:rFonts w:ascii="Times New Roman" w:hAnsi="Times New Roman" w:cs="Times New Roman"/>
          <w:b/>
          <w:bCs/>
        </w:rPr>
        <w:t>é na</w:t>
      </w:r>
      <w:r w:rsidR="002215B5">
        <w:rPr>
          <w:rFonts w:ascii="Times New Roman" w:hAnsi="Times New Roman" w:cs="Times New Roman"/>
          <w:b/>
          <w:bCs/>
        </w:rPr>
        <w:t>riadenie Obce Jakovany</w:t>
      </w:r>
      <w:r w:rsidRPr="006C29F6">
        <w:rPr>
          <w:rFonts w:ascii="Times New Roman" w:hAnsi="Times New Roman" w:cs="Times New Roman"/>
          <w:b/>
          <w:bCs/>
        </w:rPr>
        <w:t xml:space="preserve"> </w:t>
      </w:r>
      <w:r w:rsidRPr="006C29F6">
        <w:rPr>
          <w:rFonts w:ascii="Times New Roman" w:hAnsi="Times New Roman" w:cs="Times New Roman"/>
        </w:rPr>
        <w:t>č</w:t>
      </w:r>
      <w:r w:rsidR="002215B5">
        <w:rPr>
          <w:rFonts w:ascii="Times New Roman" w:hAnsi="Times New Roman" w:cs="Times New Roman"/>
          <w:b/>
          <w:bCs/>
        </w:rPr>
        <w:t>. 1/2018</w:t>
      </w:r>
    </w:p>
    <w:p w:rsidR="00CB0C34" w:rsidRPr="006C29F6" w:rsidRDefault="00CB0C34" w:rsidP="006C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o poskytovaní sociálnych služieb, o spôsobe a výške úhrad za sociálne služby</w:t>
      </w:r>
    </w:p>
    <w:p w:rsidR="006C29F6" w:rsidRPr="006C29F6" w:rsidRDefault="006C29F6" w:rsidP="006C2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C34" w:rsidRDefault="00B0349B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Obecné</w:t>
      </w:r>
      <w:r w:rsidR="00CB0C34" w:rsidRPr="006C29F6">
        <w:rPr>
          <w:rFonts w:ascii="Times New Roman" w:hAnsi="Times New Roman" w:cs="Times New Roman"/>
        </w:rPr>
        <w:t xml:space="preserve"> zastupiteľ</w:t>
      </w:r>
      <w:r w:rsidR="003F2682">
        <w:rPr>
          <w:rFonts w:ascii="Times New Roman" w:hAnsi="Times New Roman" w:cs="Times New Roman"/>
        </w:rPr>
        <w:t>stvo v</w:t>
      </w:r>
      <w:r w:rsidR="002215B5">
        <w:rPr>
          <w:rFonts w:ascii="Times New Roman" w:hAnsi="Times New Roman" w:cs="Times New Roman"/>
        </w:rPr>
        <w:t xml:space="preserve"> Jakovanoch </w:t>
      </w:r>
      <w:r w:rsidR="00CB0C34" w:rsidRPr="006C29F6">
        <w:rPr>
          <w:rFonts w:ascii="Times New Roman" w:hAnsi="Times New Roman" w:cs="Times New Roman"/>
        </w:rPr>
        <w:t>v zmysle § 4 ods. 3 písm. p), § 6 a § 11 ods. 4 písm. g) zákona</w:t>
      </w:r>
      <w:r w:rsidRPr="006C29F6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 xml:space="preserve">č. 369/1990 Zb. o obecnom zriadení v znení neskorších zmien a doplnkov a zákona č. 448/2008 </w:t>
      </w:r>
      <w:proofErr w:type="spellStart"/>
      <w:r w:rsidR="00CB0C34" w:rsidRPr="006C29F6">
        <w:rPr>
          <w:rFonts w:ascii="Times New Roman" w:hAnsi="Times New Roman" w:cs="Times New Roman"/>
        </w:rPr>
        <w:t>Z.z</w:t>
      </w:r>
      <w:proofErr w:type="spellEnd"/>
      <w:r w:rsidR="00CB0C34" w:rsidRPr="006C29F6">
        <w:rPr>
          <w:rFonts w:ascii="Times New Roman" w:hAnsi="Times New Roman" w:cs="Times New Roman"/>
        </w:rPr>
        <w:t>.</w:t>
      </w:r>
      <w:r w:rsidRPr="006C29F6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>o sociálnych službách (ďalej len „zákon o sociálnych službách“)</w:t>
      </w:r>
      <w:r w:rsidRPr="006C29F6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>sa uznieslo na vydaní</w:t>
      </w:r>
    </w:p>
    <w:p w:rsidR="0054375C" w:rsidRPr="006C29F6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9F6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 xml:space="preserve">Všeobecne </w:t>
      </w:r>
      <w:r w:rsidR="00B0349B" w:rsidRPr="006C29F6">
        <w:rPr>
          <w:rFonts w:ascii="Times New Roman" w:hAnsi="Times New Roman" w:cs="Times New Roman"/>
          <w:b/>
          <w:bCs/>
        </w:rPr>
        <w:t>záväznéh</w:t>
      </w:r>
      <w:r w:rsidR="003F2682">
        <w:rPr>
          <w:rFonts w:ascii="Times New Roman" w:hAnsi="Times New Roman" w:cs="Times New Roman"/>
          <w:b/>
          <w:bCs/>
        </w:rPr>
        <w:t>o na</w:t>
      </w:r>
      <w:r w:rsidR="002215B5">
        <w:rPr>
          <w:rFonts w:ascii="Times New Roman" w:hAnsi="Times New Roman" w:cs="Times New Roman"/>
          <w:b/>
          <w:bCs/>
        </w:rPr>
        <w:t>riadenia Obce Jakovany</w:t>
      </w:r>
      <w:r w:rsidRPr="006C29F6">
        <w:rPr>
          <w:rFonts w:ascii="Times New Roman" w:hAnsi="Times New Roman" w:cs="Times New Roman"/>
          <w:b/>
          <w:bCs/>
        </w:rPr>
        <w:t xml:space="preserve"> </w:t>
      </w:r>
      <w:r w:rsidRPr="006C29F6">
        <w:rPr>
          <w:rFonts w:ascii="Times New Roman" w:hAnsi="Times New Roman" w:cs="Times New Roman"/>
        </w:rPr>
        <w:t>č</w:t>
      </w:r>
      <w:r w:rsidR="002215B5">
        <w:rPr>
          <w:rFonts w:ascii="Times New Roman" w:hAnsi="Times New Roman" w:cs="Times New Roman"/>
          <w:b/>
          <w:bCs/>
        </w:rPr>
        <w:t>. 1/2018</w:t>
      </w:r>
      <w:r w:rsidRPr="006C29F6">
        <w:rPr>
          <w:rFonts w:ascii="Times New Roman" w:hAnsi="Times New Roman" w:cs="Times New Roman"/>
          <w:b/>
          <w:bCs/>
        </w:rPr>
        <w:t xml:space="preserve"> o poskytovaní sociálnych služieb,</w:t>
      </w:r>
      <w:r w:rsidR="00B0349B" w:rsidRPr="006C29F6">
        <w:rPr>
          <w:rFonts w:ascii="Times New Roman" w:hAnsi="Times New Roman" w:cs="Times New Roman"/>
          <w:b/>
          <w:bCs/>
        </w:rPr>
        <w:t xml:space="preserve"> </w:t>
      </w:r>
      <w:r w:rsidRPr="006C29F6">
        <w:rPr>
          <w:rFonts w:ascii="Times New Roman" w:hAnsi="Times New Roman" w:cs="Times New Roman"/>
          <w:b/>
          <w:bCs/>
        </w:rPr>
        <w:t>o spôsobe a výške úhrad za sociálne služby</w:t>
      </w:r>
      <w:r w:rsidR="009D5CD8">
        <w:rPr>
          <w:rFonts w:ascii="Times New Roman" w:hAnsi="Times New Roman" w:cs="Times New Roman"/>
          <w:b/>
          <w:bCs/>
        </w:rPr>
        <w:t xml:space="preserve"> 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 xml:space="preserve"> </w:t>
      </w:r>
    </w:p>
    <w:p w:rsidR="00B0349B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B0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I</w:t>
      </w:r>
    </w:p>
    <w:p w:rsidR="00CB0C34" w:rsidRPr="006C29F6" w:rsidRDefault="00CB0C34" w:rsidP="00B0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ZÁKLADNÉ USTANOVENIA</w:t>
      </w:r>
    </w:p>
    <w:p w:rsidR="00B0349B" w:rsidRPr="006C29F6" w:rsidRDefault="00B0349B" w:rsidP="00B0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Predmet úpravy</w:t>
      </w:r>
    </w:p>
    <w:p w:rsidR="00FB2C6D" w:rsidRPr="006C29F6" w:rsidRDefault="00FB2C6D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Toto všeobecne záväzné nariadenie (ďalej len „VZN“) upravuje podrobnosti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o rozhodovaní o odkázanosti na sociálne služby,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o poskytovaní a zabezpečovaní sociálnych služieb,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o spôsobe a výške úhrady za poskytovanie sociálnych služieb,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o poskytovaní starost</w:t>
      </w:r>
      <w:r w:rsidR="009D5CD8">
        <w:rPr>
          <w:rFonts w:ascii="Times New Roman" w:hAnsi="Times New Roman" w:cs="Times New Roman"/>
        </w:rPr>
        <w:t>livosti</w:t>
      </w:r>
      <w:r w:rsidRPr="006C29F6">
        <w:rPr>
          <w:rFonts w:ascii="Times New Roman" w:hAnsi="Times New Roman" w:cs="Times New Roman"/>
        </w:rPr>
        <w:t xml:space="preserve"> v dennom stacionári.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2. Toto VZN podrobnejšie upravuje pôsobnosť </w:t>
      </w:r>
      <w:r w:rsidR="009D5CD8">
        <w:rPr>
          <w:rFonts w:ascii="Times New Roman" w:hAnsi="Times New Roman" w:cs="Times New Roman"/>
        </w:rPr>
        <w:t xml:space="preserve">obce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</w:rPr>
        <w:t>vo veciach: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rozhodovania o odkázanosti na opatrovateľskú službu,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</w:t>
      </w:r>
      <w:r w:rsidR="00CB0C34" w:rsidRPr="006C29F6">
        <w:rPr>
          <w:rFonts w:ascii="Times New Roman" w:hAnsi="Times New Roman" w:cs="Times New Roman"/>
        </w:rPr>
        <w:t>) rozhodovania o odkázanosti na sociálnu službu v dennom stacionári,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</w:t>
      </w:r>
      <w:r w:rsidR="00CB0C34" w:rsidRPr="006C29F6">
        <w:rPr>
          <w:rFonts w:ascii="Times New Roman" w:hAnsi="Times New Roman" w:cs="Times New Roman"/>
        </w:rPr>
        <w:t>) poskytovania opatrovateľskej služby,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</w:t>
      </w:r>
      <w:r w:rsidR="00CB0C34" w:rsidRPr="006C29F6">
        <w:rPr>
          <w:rFonts w:ascii="Times New Roman" w:hAnsi="Times New Roman" w:cs="Times New Roman"/>
        </w:rPr>
        <w:t>) poskytovania prepravnej služby,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</w:t>
      </w:r>
      <w:r w:rsidR="00CB0C34" w:rsidRPr="006C29F6">
        <w:rPr>
          <w:rFonts w:ascii="Times New Roman" w:hAnsi="Times New Roman" w:cs="Times New Roman"/>
        </w:rPr>
        <w:t>) poskytovania sociálnej služby v jedálni,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f</w:t>
      </w:r>
      <w:r w:rsidR="00CB0C34" w:rsidRPr="006C29F6">
        <w:rPr>
          <w:rFonts w:ascii="Times New Roman" w:hAnsi="Times New Roman" w:cs="Times New Roman"/>
        </w:rPr>
        <w:t>) poskytovania sociálnych služieb v dennom stacionári,</w:t>
      </w:r>
    </w:p>
    <w:p w:rsidR="00CB0C34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g</w:t>
      </w:r>
      <w:r w:rsidR="00CB0C34" w:rsidRPr="006C29F6">
        <w:rPr>
          <w:rFonts w:ascii="Times New Roman" w:hAnsi="Times New Roman" w:cs="Times New Roman"/>
        </w:rPr>
        <w:t>) poskytovanie odľahčovacej služby.</w:t>
      </w:r>
    </w:p>
    <w:p w:rsidR="00B0349B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29F6" w:rsidRPr="006C29F6" w:rsidRDefault="006C29F6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29F6" w:rsidRDefault="006C29F6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375C" w:rsidRPr="006C29F6" w:rsidRDefault="0054375C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29F6" w:rsidRPr="006C29F6" w:rsidRDefault="006C29F6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29F6" w:rsidRPr="006C29F6" w:rsidRDefault="006C29F6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0C34" w:rsidRPr="006C29F6" w:rsidRDefault="00CB0C34" w:rsidP="00B0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II</w:t>
      </w:r>
    </w:p>
    <w:p w:rsidR="00CB0C34" w:rsidRPr="006C29F6" w:rsidRDefault="00CB0C34" w:rsidP="00B0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KONANIE VO VECIACH SOCIÁLNYCH SLUŽIEB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</w:t>
      </w:r>
    </w:p>
    <w:p w:rsidR="00CB0C34" w:rsidRPr="006C29F6" w:rsidRDefault="00CB0C34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Konanie vo veci odkázanosti na sociálnu službu</w:t>
      </w:r>
    </w:p>
    <w:p w:rsidR="00FB2C6D" w:rsidRPr="006C29F6" w:rsidRDefault="00FB2C6D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Konanie o odkázanosti na opatrovateľskú službu v dennom stacionári a</w:t>
      </w:r>
      <w:r w:rsidR="00B0349B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pri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poskytovaní prepravnej služby, odľahčovacej služby, sa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začína spravidla na základe písomnej žiadosti fyzickej osoby o poskytovanie sociálnej služby, alebo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žiadosti o posúdenie odkázanosti na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2. Miestna príslušnosť obce pri podávaní žiadosti na sociálnu </w:t>
      </w:r>
      <w:r w:rsidR="009D5CD8">
        <w:rPr>
          <w:rFonts w:ascii="Times New Roman" w:hAnsi="Times New Roman" w:cs="Times New Roman"/>
        </w:rPr>
        <w:t xml:space="preserve">službu sa spravuje podľa miesta </w:t>
      </w:r>
      <w:r w:rsidRPr="006C29F6">
        <w:rPr>
          <w:rFonts w:ascii="Times New Roman" w:hAnsi="Times New Roman" w:cs="Times New Roman"/>
        </w:rPr>
        <w:t>trvalého pobytu fyzickej osoby, ktorá žiada o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Žiadosť o posúdenie odkázanosti na sociálnu službu podľa ods. 1/sa podáva obci</w:t>
      </w:r>
      <w:r w:rsidR="003F2682">
        <w:rPr>
          <w:rFonts w:ascii="Times New Roman" w:hAnsi="Times New Roman" w:cs="Times New Roman"/>
        </w:rPr>
        <w:t xml:space="preserve"> </w:t>
      </w:r>
      <w:r w:rsidR="00B40CB0">
        <w:rPr>
          <w:rFonts w:ascii="Times New Roman" w:hAnsi="Times New Roman" w:cs="Times New Roman"/>
          <w:sz w:val="24"/>
          <w:szCs w:val="24"/>
        </w:rPr>
        <w:t>Jakovany</w:t>
      </w:r>
      <w:r w:rsidRPr="006C29F6">
        <w:rPr>
          <w:rFonts w:ascii="Times New Roman" w:hAnsi="Times New Roman" w:cs="Times New Roman"/>
        </w:rPr>
        <w:t>, na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Obe</w:t>
      </w:r>
      <w:r w:rsidR="003F2682">
        <w:rPr>
          <w:rFonts w:ascii="Times New Roman" w:hAnsi="Times New Roman" w:cs="Times New Roman"/>
        </w:rPr>
        <w:t>cnom úrade v </w:t>
      </w:r>
      <w:r w:rsidR="00B40CB0">
        <w:rPr>
          <w:rFonts w:ascii="Times New Roman" w:hAnsi="Times New Roman" w:cs="Times New Roman"/>
          <w:sz w:val="24"/>
          <w:szCs w:val="24"/>
        </w:rPr>
        <w:t>Jakovanoch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Ak fyzická osoba vzhľadom na svoj zdravotný stav nemôže</w:t>
      </w:r>
      <w:r w:rsidR="009D5CD8">
        <w:rPr>
          <w:rFonts w:ascii="Times New Roman" w:hAnsi="Times New Roman" w:cs="Times New Roman"/>
        </w:rPr>
        <w:t xml:space="preserve"> sama podať žiadosť o posúdenie </w:t>
      </w:r>
      <w:r w:rsidRPr="006C29F6">
        <w:rPr>
          <w:rFonts w:ascii="Times New Roman" w:hAnsi="Times New Roman" w:cs="Times New Roman"/>
        </w:rPr>
        <w:t xml:space="preserve">odkázanosti na sociálnu službu alebo udeliť písomný súhlas na </w:t>
      </w:r>
      <w:r w:rsidR="009D5CD8">
        <w:rPr>
          <w:rFonts w:ascii="Times New Roman" w:hAnsi="Times New Roman" w:cs="Times New Roman"/>
        </w:rPr>
        <w:t xml:space="preserve">poskytnutie sociálnej služby na </w:t>
      </w:r>
      <w:r w:rsidRPr="006C29F6">
        <w:rPr>
          <w:rFonts w:ascii="Times New Roman" w:hAnsi="Times New Roman" w:cs="Times New Roman"/>
        </w:rPr>
        <w:t xml:space="preserve">účely odľahčovacej služby, môže v jej mene a s jej súhlasom a na </w:t>
      </w:r>
      <w:r w:rsidR="009D5CD8">
        <w:rPr>
          <w:rFonts w:ascii="Times New Roman" w:hAnsi="Times New Roman" w:cs="Times New Roman"/>
        </w:rPr>
        <w:t xml:space="preserve">základe potvrdenia ošetrujúceho </w:t>
      </w:r>
      <w:r w:rsidRPr="006C29F6">
        <w:rPr>
          <w:rFonts w:ascii="Times New Roman" w:hAnsi="Times New Roman" w:cs="Times New Roman"/>
        </w:rPr>
        <w:t xml:space="preserve">lekára </w:t>
      </w:r>
      <w:r w:rsidR="009D5CD8">
        <w:rPr>
          <w:rFonts w:ascii="Times New Roman" w:hAnsi="Times New Roman" w:cs="Times New Roman"/>
        </w:rPr>
        <w:t xml:space="preserve">    </w:t>
      </w:r>
      <w:r w:rsidRPr="006C29F6">
        <w:rPr>
          <w:rFonts w:ascii="Times New Roman" w:hAnsi="Times New Roman" w:cs="Times New Roman"/>
        </w:rPr>
        <w:t>o zdravotnom stave tejto fyzickej osoby podať žiadosť ale</w:t>
      </w:r>
      <w:r w:rsidR="009D5CD8">
        <w:rPr>
          <w:rFonts w:ascii="Times New Roman" w:hAnsi="Times New Roman" w:cs="Times New Roman"/>
        </w:rPr>
        <w:t xml:space="preserve">bo udeliť súhlas aj iná fyzická </w:t>
      </w:r>
      <w:r w:rsidRPr="006C29F6">
        <w:rPr>
          <w:rFonts w:ascii="Times New Roman" w:hAnsi="Times New Roman" w:cs="Times New Roman"/>
        </w:rPr>
        <w:t>osoba.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lastRenderedPageBreak/>
        <w:t>5. Žiadosť o posúdenie odkázanosti na sociálnu službu obsahuje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meno a priezvisko žiadateľa (fyzickej osoby, ktorej sa má poskytovať sociálna služba),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dátum narodenia,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adresa pobytu,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rodinný stav,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e) štátne občianstvo,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f) druh sociálnej služby, na ktorú má byť fyzická osoba posúd</w:t>
      </w:r>
      <w:r w:rsidR="009D5CD8">
        <w:rPr>
          <w:rFonts w:ascii="Times New Roman" w:hAnsi="Times New Roman" w:cs="Times New Roman"/>
        </w:rPr>
        <w:t xml:space="preserve">ená, a ak ide o sociálne služby                </w:t>
      </w:r>
      <w:r w:rsidRPr="006C29F6">
        <w:rPr>
          <w:rFonts w:ascii="Times New Roman" w:hAnsi="Times New Roman" w:cs="Times New Roman"/>
        </w:rPr>
        <w:t>v zariadení aj formu poskytovaných sociálnych služieb v zaria</w:t>
      </w:r>
      <w:r w:rsidR="009D5CD8">
        <w:rPr>
          <w:rFonts w:ascii="Times New Roman" w:hAnsi="Times New Roman" w:cs="Times New Roman"/>
        </w:rPr>
        <w:t xml:space="preserve">dení a potvrdenie poskytovateľa </w:t>
      </w:r>
      <w:r w:rsidRPr="006C29F6">
        <w:rPr>
          <w:rFonts w:ascii="Times New Roman" w:hAnsi="Times New Roman" w:cs="Times New Roman"/>
        </w:rPr>
        <w:t>zdravotnej starostlivosti o nepriaznivom zdravotnom st</w:t>
      </w:r>
      <w:r w:rsidR="009D5CD8">
        <w:rPr>
          <w:rFonts w:ascii="Times New Roman" w:hAnsi="Times New Roman" w:cs="Times New Roman"/>
        </w:rPr>
        <w:t xml:space="preserve">ave fyzickej osoby, ktorá žiada </w:t>
      </w:r>
      <w:r w:rsidRPr="006C29F6">
        <w:rPr>
          <w:rFonts w:ascii="Times New Roman" w:hAnsi="Times New Roman" w:cs="Times New Roman"/>
        </w:rPr>
        <w:t>o posúdenie odkázanosti na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Opatrovateľská služba a sociálna služba poskytovaná v den</w:t>
      </w:r>
      <w:r w:rsidR="009D5CD8">
        <w:rPr>
          <w:rFonts w:ascii="Times New Roman" w:hAnsi="Times New Roman" w:cs="Times New Roman"/>
        </w:rPr>
        <w:t xml:space="preserve">nom stacionári sa poskytuje </w:t>
      </w:r>
      <w:r w:rsidRPr="006C29F6">
        <w:rPr>
          <w:rFonts w:ascii="Times New Roman" w:hAnsi="Times New Roman" w:cs="Times New Roman"/>
        </w:rPr>
        <w:t>bezodkladne, a túto službu možno poskytovať aj pred nadobudnutím právoplatnosti rozhodnutia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 odkázanosti na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7. Podkladom na vydanie rozhodnutia o odkázanosti na sociálnu službu je posudok o odkázanosti na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8. Na vypracovanie posudku o odkázanosti na sociálnu službu sa primerane použijú ustanovenia § 48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až 51 zákona o sociálnych službách.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9. Obec </w:t>
      </w:r>
      <w:r w:rsidR="00B40CB0">
        <w:rPr>
          <w:rFonts w:ascii="Times New Roman" w:hAnsi="Times New Roman" w:cs="Times New Roman"/>
          <w:sz w:val="24"/>
          <w:szCs w:val="24"/>
        </w:rPr>
        <w:t>Jakovany</w:t>
      </w:r>
      <w:r w:rsidR="00B34373">
        <w:rPr>
          <w:rFonts w:ascii="Times New Roman" w:hAnsi="Times New Roman" w:cs="Times New Roman"/>
        </w:rPr>
        <w:t>.</w:t>
      </w:r>
      <w:r w:rsidRPr="006C29F6">
        <w:rPr>
          <w:rFonts w:ascii="Times New Roman" w:hAnsi="Times New Roman" w:cs="Times New Roman"/>
        </w:rPr>
        <w:t>na základe lekárskeho posudku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a sociálneho posudku vyhotovuje posudok o odkázanosti na sociálnu službu, ktorý obsahuje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stupeň odkázanosti fyzickej osoby na pomoc inej fyzickej osoby,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znevýhodnenie fyzickej osoby s ťažkým zdravotným postihnutím (ŤZP) alebo s nepriaznivým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zdravotným stavom v oblasti </w:t>
      </w:r>
      <w:proofErr w:type="spellStart"/>
      <w:r w:rsidRPr="006C29F6">
        <w:rPr>
          <w:rFonts w:ascii="Times New Roman" w:hAnsi="Times New Roman" w:cs="Times New Roman"/>
        </w:rPr>
        <w:t>sebaobslužných</w:t>
      </w:r>
      <w:proofErr w:type="spellEnd"/>
      <w:r w:rsidRPr="006C29F6">
        <w:rPr>
          <w:rFonts w:ascii="Times New Roman" w:hAnsi="Times New Roman" w:cs="Times New Roman"/>
        </w:rPr>
        <w:t xml:space="preserve"> úkonov, úkonov starostlivosti o</w:t>
      </w:r>
      <w:r w:rsidR="00B0349B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svoju</w:t>
      </w:r>
      <w:r w:rsidR="00B0349B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domácnosť a pri základných sociálnych aktivitách,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návrh druhu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určenie termínu opätovného posúdenia zdravotného stavu.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>10. Pri rozhodovaní o odkázanosti na sociálnu službu môže mesto použiť ako podklad na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 xml:space="preserve">vydanie rozhodnutia o odkázanosti na sociálnu </w:t>
      </w:r>
      <w:r w:rsidR="009D5CD8">
        <w:rPr>
          <w:rFonts w:ascii="Times New Roman" w:hAnsi="Times New Roman" w:cs="Times New Roman"/>
          <w:sz w:val="24"/>
          <w:szCs w:val="24"/>
        </w:rPr>
        <w:t xml:space="preserve">službu komplexný posudok vydaný </w:t>
      </w:r>
      <w:r w:rsidRPr="006C29F6">
        <w:rPr>
          <w:rFonts w:ascii="Times New Roman" w:hAnsi="Times New Roman" w:cs="Times New Roman"/>
          <w:sz w:val="24"/>
          <w:szCs w:val="24"/>
        </w:rPr>
        <w:t xml:space="preserve">príslušným úradom práce, sociálnych vecí a rodiny </w:t>
      </w:r>
      <w:r w:rsidR="009D5CD8">
        <w:rPr>
          <w:rFonts w:ascii="Times New Roman" w:hAnsi="Times New Roman" w:cs="Times New Roman"/>
          <w:sz w:val="24"/>
          <w:szCs w:val="24"/>
        </w:rPr>
        <w:t xml:space="preserve">na účely kompenzácie sociálnych </w:t>
      </w:r>
      <w:r w:rsidRPr="006C29F6">
        <w:rPr>
          <w:rFonts w:ascii="Times New Roman" w:hAnsi="Times New Roman" w:cs="Times New Roman"/>
          <w:sz w:val="24"/>
          <w:szCs w:val="24"/>
        </w:rPr>
        <w:t xml:space="preserve">dôsledkov ťažkého zdravotného postihnutia podľa </w:t>
      </w:r>
      <w:r w:rsidR="009D5CD8">
        <w:rPr>
          <w:rFonts w:ascii="Times New Roman" w:hAnsi="Times New Roman" w:cs="Times New Roman"/>
          <w:sz w:val="24"/>
          <w:szCs w:val="24"/>
        </w:rPr>
        <w:t xml:space="preserve">osobitného predpisu, ak je jeho </w:t>
      </w:r>
      <w:r w:rsidRPr="006C29F6">
        <w:rPr>
          <w:rFonts w:ascii="Times New Roman" w:hAnsi="Times New Roman" w:cs="Times New Roman"/>
          <w:sz w:val="24"/>
          <w:szCs w:val="24"/>
        </w:rPr>
        <w:t>obsahom aj posúdenie stupňa odkázanosti fyzickej oso</w:t>
      </w:r>
      <w:r w:rsidR="009D5CD8">
        <w:rPr>
          <w:rFonts w:ascii="Times New Roman" w:hAnsi="Times New Roman" w:cs="Times New Roman"/>
          <w:sz w:val="24"/>
          <w:szCs w:val="24"/>
        </w:rPr>
        <w:t xml:space="preserve">by na pomoc inej fyzickej osoby </w:t>
      </w:r>
      <w:r w:rsidRPr="006C29F6">
        <w:rPr>
          <w:rFonts w:ascii="Times New Roman" w:hAnsi="Times New Roman" w:cs="Times New Roman"/>
          <w:sz w:val="24"/>
          <w:szCs w:val="24"/>
        </w:rPr>
        <w:t>alebo posudok o odkázanosti na sociálnu službu vydaný inou obcou.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>11. Na konanie o odkázanosti na sociálnu službu sa primerane vzťahujú všeobecne záväzné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>právne predpisy o správnom konaní.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>12. Priebeh konania vo veci rozhodovania o odkázanosti na sociálnu službu zabezpečuje</w:t>
      </w:r>
    </w:p>
    <w:p w:rsidR="00CB0C34" w:rsidRPr="006C29F6" w:rsidRDefault="00CB0C34" w:rsidP="00B4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>, ktorý eviduje</w:t>
      </w:r>
      <w:r w:rsidR="00FB2C6D" w:rsidRPr="006C29F6">
        <w:rPr>
          <w:rFonts w:ascii="Times New Roman" w:hAnsi="Times New Roman" w:cs="Times New Roman"/>
          <w:sz w:val="24"/>
          <w:szCs w:val="24"/>
        </w:rPr>
        <w:t xml:space="preserve"> </w:t>
      </w:r>
      <w:r w:rsidRPr="006C29F6">
        <w:rPr>
          <w:rFonts w:ascii="Times New Roman" w:hAnsi="Times New Roman" w:cs="Times New Roman"/>
          <w:sz w:val="24"/>
          <w:szCs w:val="24"/>
        </w:rPr>
        <w:t>a vedie celú spisovú agendu.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  <w:sz w:val="24"/>
          <w:szCs w:val="24"/>
        </w:rPr>
        <w:t xml:space="preserve">13. O odkázanosti na sociálnu službu rozhoduje  Obec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  <w:sz w:val="24"/>
          <w:szCs w:val="24"/>
        </w:rPr>
        <w:t>ako správny orgán.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F6">
        <w:rPr>
          <w:rFonts w:ascii="Times New Roman" w:hAnsi="Times New Roman" w:cs="Times New Roman"/>
        </w:rPr>
        <w:t xml:space="preserve">14. </w:t>
      </w:r>
      <w:r w:rsidRPr="006C29F6">
        <w:rPr>
          <w:rFonts w:ascii="Times New Roman" w:hAnsi="Times New Roman" w:cs="Times New Roman"/>
          <w:sz w:val="24"/>
          <w:szCs w:val="24"/>
        </w:rPr>
        <w:t>Opravný prostriedok proti rozhodnutiu o zákaze poskytovateľa sociálnej služby</w:t>
      </w:r>
      <w:r w:rsidR="00FB2C6D" w:rsidRPr="006C29F6">
        <w:rPr>
          <w:rFonts w:ascii="Times New Roman" w:hAnsi="Times New Roman" w:cs="Times New Roman"/>
          <w:sz w:val="24"/>
          <w:szCs w:val="24"/>
        </w:rPr>
        <w:t xml:space="preserve"> </w:t>
      </w:r>
      <w:r w:rsidRPr="006C29F6">
        <w:rPr>
          <w:rFonts w:ascii="Times New Roman" w:hAnsi="Times New Roman" w:cs="Times New Roman"/>
          <w:sz w:val="24"/>
          <w:szCs w:val="24"/>
        </w:rPr>
        <w:t>poskytovať sociálnu službu, nemá odkladný účinok.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3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Povinnosti prijímate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a sociálnej služby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Prijímateľ sociálnej služby je povinný písomne oznámiť </w:t>
      </w:r>
      <w:r w:rsidR="00A4743C" w:rsidRPr="006C29F6">
        <w:rPr>
          <w:rFonts w:ascii="Times New Roman" w:hAnsi="Times New Roman" w:cs="Times New Roman"/>
          <w:sz w:val="24"/>
          <w:szCs w:val="24"/>
        </w:rPr>
        <w:t>Obci</w:t>
      </w:r>
      <w:r w:rsidRPr="006C29F6">
        <w:rPr>
          <w:rFonts w:ascii="Times New Roman" w:hAnsi="Times New Roman" w:cs="Times New Roman"/>
          <w:sz w:val="24"/>
          <w:szCs w:val="24"/>
        </w:rPr>
        <w:t xml:space="preserve">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</w:rPr>
        <w:t>do 8 dní zmeny v skutočnostiach rozho</w:t>
      </w:r>
      <w:r w:rsidR="009D5CD8">
        <w:rPr>
          <w:rFonts w:ascii="Times New Roman" w:hAnsi="Times New Roman" w:cs="Times New Roman"/>
        </w:rPr>
        <w:t xml:space="preserve">dujúcich na trvanie odkázanosti </w:t>
      </w:r>
      <w:r w:rsidRPr="006C29F6">
        <w:rPr>
          <w:rFonts w:ascii="Times New Roman" w:hAnsi="Times New Roman" w:cs="Times New Roman"/>
        </w:rPr>
        <w:t>na sociálnu službu a poskytovateľovi sociálnej slu</w:t>
      </w:r>
      <w:r w:rsidR="009D5CD8">
        <w:rPr>
          <w:rFonts w:ascii="Times New Roman" w:hAnsi="Times New Roman" w:cs="Times New Roman"/>
        </w:rPr>
        <w:t xml:space="preserve">žby zmeny v príjmových pomeroch </w:t>
      </w:r>
      <w:r w:rsidRPr="006C29F6">
        <w:rPr>
          <w:rFonts w:ascii="Times New Roman" w:hAnsi="Times New Roman" w:cs="Times New Roman"/>
        </w:rPr>
        <w:t>a majetkových pomeroch rozhodujúcich na určenie sumy úhrady za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2. Prijímateľ sociálnej služby je povinný na výzvu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Obce </w:t>
      </w:r>
      <w:r w:rsidR="00B40CB0">
        <w:rPr>
          <w:rFonts w:ascii="Times New Roman" w:hAnsi="Times New Roman" w:cs="Times New Roman"/>
        </w:rPr>
        <w:t xml:space="preserve">Jakovany  </w:t>
      </w:r>
      <w:r w:rsidR="00B34373">
        <w:rPr>
          <w:rFonts w:ascii="Times New Roman" w:hAnsi="Times New Roman" w:cs="Times New Roman"/>
        </w:rPr>
        <w:t>.</w:t>
      </w:r>
      <w:r w:rsidR="009D5CD8">
        <w:rPr>
          <w:rFonts w:ascii="Times New Roman" w:hAnsi="Times New Roman" w:cs="Times New Roman"/>
        </w:rPr>
        <w:t xml:space="preserve">osvedčiť </w:t>
      </w:r>
      <w:r w:rsidRPr="006C29F6">
        <w:rPr>
          <w:rFonts w:ascii="Times New Roman" w:hAnsi="Times New Roman" w:cs="Times New Roman"/>
        </w:rPr>
        <w:t>skutočnosti rozhodujúce na trvanie odkázanosti na sociálnu službu,</w:t>
      </w:r>
      <w:r w:rsidR="009D5CD8">
        <w:rPr>
          <w:rFonts w:ascii="Times New Roman" w:hAnsi="Times New Roman" w:cs="Times New Roman"/>
        </w:rPr>
        <w:t xml:space="preserve"> a to v lehote do 8 dní odo dňa </w:t>
      </w:r>
      <w:r w:rsidRPr="006C29F6">
        <w:rPr>
          <w:rFonts w:ascii="Times New Roman" w:hAnsi="Times New Roman" w:cs="Times New Roman"/>
        </w:rPr>
        <w:t>doručenia výzvy, ak mesto v písomnej výzve neurčí dlhšiu leh</w:t>
      </w:r>
      <w:r w:rsidR="009D5CD8">
        <w:rPr>
          <w:rFonts w:ascii="Times New Roman" w:hAnsi="Times New Roman" w:cs="Times New Roman"/>
        </w:rPr>
        <w:t xml:space="preserve">otu. Ak fyzická osoba nevyhovie </w:t>
      </w:r>
      <w:r w:rsidRPr="006C29F6">
        <w:rPr>
          <w:rFonts w:ascii="Times New Roman" w:hAnsi="Times New Roman" w:cs="Times New Roman"/>
        </w:rPr>
        <w:t>výzve v určenej lehote, rozhodne mesto sa o zániku odkáza</w:t>
      </w:r>
      <w:r w:rsidR="009D5CD8">
        <w:rPr>
          <w:rFonts w:ascii="Times New Roman" w:hAnsi="Times New Roman" w:cs="Times New Roman"/>
        </w:rPr>
        <w:t xml:space="preserve">nosti fyzickej osoby na sociálnu </w:t>
      </w:r>
      <w:r w:rsidRPr="006C29F6">
        <w:rPr>
          <w:rFonts w:ascii="Times New Roman" w:hAnsi="Times New Roman" w:cs="Times New Roman"/>
        </w:rPr>
        <w:t>službu, ak bola vo výzve na tento následok upozornená.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lastRenderedPageBreak/>
        <w:t>3. Fyzická osoba, ktorá žiada o poskytovanie sociálnej služby, alebo prijímateľ sociálnej služby sú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povinní na výzvu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Obce </w:t>
      </w:r>
      <w:r w:rsidR="00B40CB0">
        <w:rPr>
          <w:rFonts w:ascii="Times New Roman" w:hAnsi="Times New Roman" w:cs="Times New Roman"/>
          <w:sz w:val="24"/>
          <w:szCs w:val="24"/>
        </w:rPr>
        <w:t>Jakovany</w:t>
      </w:r>
      <w:r w:rsidR="00B40CB0" w:rsidRPr="006C29F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C29F6">
        <w:rPr>
          <w:rFonts w:ascii="Times New Roman" w:hAnsi="Times New Roman" w:cs="Times New Roman"/>
        </w:rPr>
        <w:t>zúčastniť sa posúdenia zdravotného stavu</w:t>
      </w:r>
      <w:r w:rsidR="009D5CD8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a opätovného posúdenia zdravotného stavu v termíne určen</w:t>
      </w:r>
      <w:r w:rsidR="009D5CD8">
        <w:rPr>
          <w:rFonts w:ascii="Times New Roman" w:hAnsi="Times New Roman" w:cs="Times New Roman"/>
        </w:rPr>
        <w:t xml:space="preserve">om lekárom. Ak sa fyzické osoby </w:t>
      </w:r>
      <w:r w:rsidRPr="006C29F6">
        <w:rPr>
          <w:rFonts w:ascii="Times New Roman" w:hAnsi="Times New Roman" w:cs="Times New Roman"/>
        </w:rPr>
        <w:t>uvedené tohto posúdenia nezúčastnia, konanie o odkázanosti na so</w:t>
      </w:r>
      <w:r w:rsidR="009D5CD8">
        <w:rPr>
          <w:rFonts w:ascii="Times New Roman" w:hAnsi="Times New Roman" w:cs="Times New Roman"/>
        </w:rPr>
        <w:t xml:space="preserve">ciálnu službu sa zastaví, alebo </w:t>
      </w:r>
      <w:r w:rsidRPr="006C29F6">
        <w:rPr>
          <w:rFonts w:ascii="Times New Roman" w:hAnsi="Times New Roman" w:cs="Times New Roman"/>
        </w:rPr>
        <w:t>sa rozhodne o zániku odkázanosti na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Prijímateľ sociálnej služby je povinný mestu alebo poskytova</w:t>
      </w:r>
      <w:r w:rsidR="009D5CD8">
        <w:rPr>
          <w:rFonts w:ascii="Times New Roman" w:hAnsi="Times New Roman" w:cs="Times New Roman"/>
        </w:rPr>
        <w:t xml:space="preserve">teľovi sociálnej služby oznámiť </w:t>
      </w:r>
      <w:r w:rsidRPr="006C29F6">
        <w:rPr>
          <w:rFonts w:ascii="Times New Roman" w:hAnsi="Times New Roman" w:cs="Times New Roman"/>
        </w:rPr>
        <w:t>výšku svojich príjmov a čestným vyhlásením preukázať výšku ú</w:t>
      </w:r>
      <w:r w:rsidR="009D5CD8">
        <w:rPr>
          <w:rFonts w:ascii="Times New Roman" w:hAnsi="Times New Roman" w:cs="Times New Roman"/>
        </w:rPr>
        <w:t xml:space="preserve">spor a hodnotu majetku, ohlásiť </w:t>
      </w:r>
      <w:r w:rsidRPr="006C29F6">
        <w:rPr>
          <w:rFonts w:ascii="Times New Roman" w:hAnsi="Times New Roman" w:cs="Times New Roman"/>
        </w:rPr>
        <w:t>zmeny vo výške príjmu, úspor a zmeny v hodnote majetku, ktoré</w:t>
      </w:r>
      <w:r w:rsidR="009D5CD8">
        <w:rPr>
          <w:rFonts w:ascii="Times New Roman" w:hAnsi="Times New Roman" w:cs="Times New Roman"/>
        </w:rPr>
        <w:t xml:space="preserve"> sú rozhodujúce na určenie sumy </w:t>
      </w:r>
      <w:r w:rsidRPr="006C29F6">
        <w:rPr>
          <w:rFonts w:ascii="Times New Roman" w:hAnsi="Times New Roman" w:cs="Times New Roman"/>
        </w:rPr>
        <w:t>úhrady za sociálnu službu. Ak fyzická osoba nesplní túto povin</w:t>
      </w:r>
      <w:r w:rsidR="009D5CD8">
        <w:rPr>
          <w:rFonts w:ascii="Times New Roman" w:hAnsi="Times New Roman" w:cs="Times New Roman"/>
        </w:rPr>
        <w:t xml:space="preserve">nosť, mesto, resp. poskytovateľ </w:t>
      </w:r>
      <w:r w:rsidRPr="006C29F6">
        <w:rPr>
          <w:rFonts w:ascii="Times New Roman" w:hAnsi="Times New Roman" w:cs="Times New Roman"/>
        </w:rPr>
        <w:t xml:space="preserve">sociálnej služby bude pri určení sumy úhrady za sociálnu službu </w:t>
      </w:r>
      <w:r w:rsidR="009D5CD8">
        <w:rPr>
          <w:rFonts w:ascii="Times New Roman" w:hAnsi="Times New Roman" w:cs="Times New Roman"/>
        </w:rPr>
        <w:t xml:space="preserve">postupovať výlučne v zmysle § 4 </w:t>
      </w:r>
      <w:r w:rsidRPr="006C29F6">
        <w:rPr>
          <w:rFonts w:ascii="Times New Roman" w:hAnsi="Times New Roman" w:cs="Times New Roman"/>
        </w:rPr>
        <w:t>ods. 12 tohto VZN.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III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VŠEOBECNÉ USTANOVENIA O ÚHRADÁCH ZA SOCIÁLNE SLUŽBY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4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Úhrada za sociálnu službu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Občan (prijímateľ sociálnej služby) je povinný platiť úhradu za poskytovanie: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opatrovateľskej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prepravnej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stravovania v jedálni,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sociálnej služby v dennom stacionári,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g) odľahčovacej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Občan je povinný platiť úhradu za poskytnutú sociálnu službu podľa svojho príjmu a majetku.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Občan si platenie úhrady za poskytnutú sociálnu službu rieši najmä užívaním vlastného majetku,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správou vlastného majetku alebo prenájmom vlastného majetku.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Na účely úhrady za sociálnu službu uvedenú v § 2 ods. 1 sa</w:t>
      </w:r>
      <w:r w:rsidR="00426E79">
        <w:rPr>
          <w:rFonts w:ascii="Times New Roman" w:hAnsi="Times New Roman" w:cs="Times New Roman"/>
        </w:rPr>
        <w:t xml:space="preserve"> do príjmu občana započítava aj </w:t>
      </w:r>
      <w:r w:rsidRPr="006C29F6">
        <w:rPr>
          <w:rFonts w:ascii="Times New Roman" w:hAnsi="Times New Roman" w:cs="Times New Roman"/>
        </w:rPr>
        <w:t>zvýšenie dôchodku pre bezvládnosť občana, ktorému sa sociál</w:t>
      </w:r>
      <w:r w:rsidR="00426E79">
        <w:rPr>
          <w:rFonts w:ascii="Times New Roman" w:hAnsi="Times New Roman" w:cs="Times New Roman"/>
        </w:rPr>
        <w:t xml:space="preserve">na služba poskytuje a príplatok              </w:t>
      </w:r>
      <w:r w:rsidRPr="006C29F6">
        <w:rPr>
          <w:rFonts w:ascii="Times New Roman" w:hAnsi="Times New Roman" w:cs="Times New Roman"/>
        </w:rPr>
        <w:t>k prídavkom na dieťa, ktorému sa sociálna služba poskytuje.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Na účely úhrady za uvedenú v § 2 ods. 1 sa od príjmu občana odpočítava úhrada za inú sociálnu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službu, alebo jej časť, ktorú je občan povinný platiť poskytovateľovi inej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Úhrada za poskytnutú sociálnu službu sa určuje podľa druh</w:t>
      </w:r>
      <w:r w:rsidR="00426E79">
        <w:rPr>
          <w:rFonts w:ascii="Times New Roman" w:hAnsi="Times New Roman" w:cs="Times New Roman"/>
        </w:rPr>
        <w:t xml:space="preserve">u poskytovanej sociálnej služby </w:t>
      </w:r>
      <w:r w:rsidRPr="006C29F6">
        <w:rPr>
          <w:rFonts w:ascii="Times New Roman" w:hAnsi="Times New Roman" w:cs="Times New Roman"/>
        </w:rPr>
        <w:t xml:space="preserve">a rozsahu poskytovanej sociálnej služby. 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5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Právna ochrana ob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ana pred platením úhrady neprimeranej jeho príjmu,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majetku a rodinným pomerom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Prijímateľ sociálnej služby nie je povinný platiť úhradu za sociálnu službu, ak jeho príjem je nižší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alebo sa rovná sume ustanovenej v tomto §, a to v závislosti od druhu a formy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Prijímateľ sociálnej služby platí len časť úhrady za sociálnu službu, ak jeho príjem je vyšší ako sú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sumy ustanovené v tomto § a jeho výška nepostačuje na zaplat</w:t>
      </w:r>
      <w:r w:rsidR="00426E79">
        <w:rPr>
          <w:rFonts w:ascii="Times New Roman" w:hAnsi="Times New Roman" w:cs="Times New Roman"/>
        </w:rPr>
        <w:t xml:space="preserve">enie určenej úhrady za sociálnu </w:t>
      </w:r>
      <w:r w:rsidRPr="006C29F6">
        <w:rPr>
          <w:rFonts w:ascii="Times New Roman" w:hAnsi="Times New Roman" w:cs="Times New Roman"/>
        </w:rPr>
        <w:t>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Po zaplatení úhrady za opatrovateľskú službu alebo prepravnú službu musí prijímateľovi sociálnej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služby zostať mesačne z jeho príjmu najmenej 1,3 násobku </w:t>
      </w:r>
      <w:r w:rsidR="00426E79">
        <w:rPr>
          <w:rFonts w:ascii="Times New Roman" w:hAnsi="Times New Roman" w:cs="Times New Roman"/>
        </w:rPr>
        <w:t xml:space="preserve">sumy životného minima pre jednu </w:t>
      </w:r>
      <w:r w:rsidRPr="006C29F6">
        <w:rPr>
          <w:rFonts w:ascii="Times New Roman" w:hAnsi="Times New Roman" w:cs="Times New Roman"/>
        </w:rPr>
        <w:t>plnoletú fyzickú osobu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Po zaplatení úhrady za celoročnú pobytovú sociálnu službu musí</w:t>
      </w:r>
      <w:r w:rsidR="00426E79">
        <w:rPr>
          <w:rFonts w:ascii="Times New Roman" w:hAnsi="Times New Roman" w:cs="Times New Roman"/>
        </w:rPr>
        <w:t xml:space="preserve"> prijímateľovi sociálnej služby </w:t>
      </w:r>
      <w:r w:rsidRPr="006C29F6">
        <w:rPr>
          <w:rFonts w:ascii="Times New Roman" w:hAnsi="Times New Roman" w:cs="Times New Roman"/>
        </w:rPr>
        <w:t>zostať mesačne z jeho príjmu najmenej 20% sumy životného mi</w:t>
      </w:r>
      <w:r w:rsidR="00426E79">
        <w:rPr>
          <w:rFonts w:ascii="Times New Roman" w:hAnsi="Times New Roman" w:cs="Times New Roman"/>
        </w:rPr>
        <w:t xml:space="preserve">nima pre jednu plnoletú fyzickú </w:t>
      </w:r>
      <w:r w:rsidRPr="006C29F6">
        <w:rPr>
          <w:rFonts w:ascii="Times New Roman" w:hAnsi="Times New Roman" w:cs="Times New Roman"/>
        </w:rPr>
        <w:t>osobu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Po zaplatení úhrady za týždennú pobytovú sociálnu službu musí</w:t>
      </w:r>
      <w:r w:rsidR="00426E79">
        <w:rPr>
          <w:rFonts w:ascii="Times New Roman" w:hAnsi="Times New Roman" w:cs="Times New Roman"/>
        </w:rPr>
        <w:t xml:space="preserve"> prijímateľovi sociálnej služby </w:t>
      </w:r>
      <w:r w:rsidRPr="006C29F6">
        <w:rPr>
          <w:rFonts w:ascii="Times New Roman" w:hAnsi="Times New Roman" w:cs="Times New Roman"/>
        </w:rPr>
        <w:t xml:space="preserve">zostať mesačne z jeho príjmu najmenej 50% sumy životného minima pre jednu plnoletú </w:t>
      </w:r>
      <w:r w:rsidR="00426E79">
        <w:rPr>
          <w:rFonts w:ascii="Times New Roman" w:hAnsi="Times New Roman" w:cs="Times New Roman"/>
        </w:rPr>
        <w:t xml:space="preserve">fyzickú </w:t>
      </w:r>
      <w:r w:rsidRPr="006C29F6">
        <w:rPr>
          <w:rFonts w:ascii="Times New Roman" w:hAnsi="Times New Roman" w:cs="Times New Roman"/>
        </w:rPr>
        <w:t>osobu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Po zaplatení úhrady za ambulantnú sociálnu službu v zariadení s poskytovaním stravovania musí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lastRenderedPageBreak/>
        <w:t>prijímateľovi sociálnej služby zostať mesačne z jeho prí</w:t>
      </w:r>
      <w:r w:rsidR="00426E79">
        <w:rPr>
          <w:rFonts w:ascii="Times New Roman" w:hAnsi="Times New Roman" w:cs="Times New Roman"/>
        </w:rPr>
        <w:t xml:space="preserve">jmu najmenej 70% sumy životného </w:t>
      </w:r>
      <w:r w:rsidRPr="006C29F6">
        <w:rPr>
          <w:rFonts w:ascii="Times New Roman" w:hAnsi="Times New Roman" w:cs="Times New Roman"/>
        </w:rPr>
        <w:t>minima pre jednu plnoletú fyzickú osobu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7. Po zaplatení úhrady za ambulantnú sociálnu službu v zariadení bez poskytovania stravovania musí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prijímateľovi sociálnej služby zostať mesačne z jeho príjmu najmenej 1,3 násobku sumy životného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minima pre jednu plnoletú fyzickú osobu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8. Ak sa príjem prijímateľa sociálnej služby posudzuje spoločne s príjmami fyzických osôb, ktorých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príjmy sa s ním spoločne posudzujú, po zaplatení úhrady za soc</w:t>
      </w:r>
      <w:r w:rsidR="00426E79">
        <w:rPr>
          <w:rFonts w:ascii="Times New Roman" w:hAnsi="Times New Roman" w:cs="Times New Roman"/>
        </w:rPr>
        <w:t xml:space="preserve">iálnu službu musí prijímateľovi </w:t>
      </w:r>
      <w:r w:rsidRPr="006C29F6">
        <w:rPr>
          <w:rFonts w:ascii="Times New Roman" w:hAnsi="Times New Roman" w:cs="Times New Roman"/>
        </w:rPr>
        <w:t>sociálnej služby zostať suma uvedená v tomto § a fyzickým osobám, ktorých príjmy sa spoločne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posudzujú s príjmom prijímateľa sociálnej služby, musí zostať mesačne z ich príjmu najmenej 1,3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násobku sumy životného minima ustanovenej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9. Ak nevznikne prijímateľovi sociálnej služby povinnosť platiť úhradu za sociálnu službu alebo jej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časť a táto povinnosť nevznikne ani rodičom alebo deťom a prij</w:t>
      </w:r>
      <w:r w:rsidR="00426E79">
        <w:rPr>
          <w:rFonts w:ascii="Times New Roman" w:hAnsi="Times New Roman" w:cs="Times New Roman"/>
        </w:rPr>
        <w:t xml:space="preserve">ímateľ sociálnej služby zomrie, </w:t>
      </w:r>
      <w:r w:rsidRPr="006C29F6">
        <w:rPr>
          <w:rFonts w:ascii="Times New Roman" w:hAnsi="Times New Roman" w:cs="Times New Roman"/>
        </w:rPr>
        <w:t>nezaplatená úhrada za sociálnu službu alebo jej časť je pohľadávka p</w:t>
      </w:r>
      <w:r w:rsidR="00426E79">
        <w:rPr>
          <w:rFonts w:ascii="Times New Roman" w:hAnsi="Times New Roman" w:cs="Times New Roman"/>
        </w:rPr>
        <w:t xml:space="preserve">oskytovateľa sociálnej </w:t>
      </w:r>
      <w:r w:rsidRPr="006C29F6">
        <w:rPr>
          <w:rFonts w:ascii="Times New Roman" w:hAnsi="Times New Roman" w:cs="Times New Roman"/>
        </w:rPr>
        <w:t>služby, ktorá sa uplatňuje v konaní o dedičstve.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10. Na účely zisťovania príjmu podľa tohto zákona u fyzických osôb sa za fyzické osoby, ktoré sa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 týmito osobami spoločne posudzujú, považujú osoby podľa osobitného predpisu.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11. Ak u osôb nemožno zo závažných dôvodov zistiť ich príjem,</w:t>
      </w:r>
      <w:r w:rsidR="00426E79">
        <w:rPr>
          <w:rFonts w:ascii="Times New Roman" w:hAnsi="Times New Roman" w:cs="Times New Roman"/>
        </w:rPr>
        <w:t xml:space="preserve"> za ich príjem sa považuje suma </w:t>
      </w:r>
      <w:r w:rsidRPr="006C29F6">
        <w:rPr>
          <w:rFonts w:ascii="Times New Roman" w:hAnsi="Times New Roman" w:cs="Times New Roman"/>
        </w:rPr>
        <w:t>životného minima pre jednu plnoletú fyzickú osobu ustanovená 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12. Ak občan, od ktorého sa požaduje úhrada za poskytovanú sociálnu službu, neohlási výšku svojich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príjmov a hodnotu majetku alebo zmeny v rodinných a</w:t>
      </w:r>
      <w:r w:rsidR="00426E79">
        <w:rPr>
          <w:rFonts w:ascii="Times New Roman" w:hAnsi="Times New Roman" w:cs="Times New Roman"/>
        </w:rPr>
        <w:t xml:space="preserve"> majetkových pomeroch, ktoré sú </w:t>
      </w:r>
      <w:r w:rsidRPr="006C29F6">
        <w:rPr>
          <w:rFonts w:ascii="Times New Roman" w:hAnsi="Times New Roman" w:cs="Times New Roman"/>
        </w:rPr>
        <w:t>rozhodujúce na určenie úhrady za poskytnuté sociálne služ</w:t>
      </w:r>
      <w:r w:rsidR="00426E79">
        <w:rPr>
          <w:rFonts w:ascii="Times New Roman" w:hAnsi="Times New Roman" w:cs="Times New Roman"/>
        </w:rPr>
        <w:t xml:space="preserve">by, mesto rozhodne o povinnosti </w:t>
      </w:r>
      <w:r w:rsidRPr="006C29F6">
        <w:rPr>
          <w:rFonts w:ascii="Times New Roman" w:hAnsi="Times New Roman" w:cs="Times New Roman"/>
        </w:rPr>
        <w:t>občana platiť úhradu za poskytnutú sociálnu službu v celom rozsahu.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6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Ú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as</w:t>
      </w:r>
      <w:r w:rsidRPr="006C29F6">
        <w:rPr>
          <w:rFonts w:ascii="Times New Roman" w:hAnsi="Times New Roman" w:cs="Times New Roman"/>
        </w:rPr>
        <w:t xml:space="preserve">ť </w:t>
      </w:r>
      <w:r w:rsidRPr="006C29F6">
        <w:rPr>
          <w:rFonts w:ascii="Times New Roman" w:hAnsi="Times New Roman" w:cs="Times New Roman"/>
          <w:b/>
          <w:bCs/>
        </w:rPr>
        <w:t>rodiny na úhradách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Ak prijímateľ sociálnej služby nemá príjem alebo jeho príjem nepostačuje na platenie úhrady za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sociálnu službu, môže úhradu za sociálnu službu alebo jej časť p</w:t>
      </w:r>
      <w:r w:rsidR="00426E79">
        <w:rPr>
          <w:rFonts w:ascii="Times New Roman" w:hAnsi="Times New Roman" w:cs="Times New Roman"/>
        </w:rPr>
        <w:t xml:space="preserve">latiť aj iná osoba, pričom táto </w:t>
      </w:r>
      <w:r w:rsidRPr="006C29F6">
        <w:rPr>
          <w:rFonts w:ascii="Times New Roman" w:hAnsi="Times New Roman" w:cs="Times New Roman"/>
        </w:rPr>
        <w:t>osoba môže uzatvoriť s poskytovateľom sociálnej služby zmlu</w:t>
      </w:r>
      <w:r w:rsidR="00426E79">
        <w:rPr>
          <w:rFonts w:ascii="Times New Roman" w:hAnsi="Times New Roman" w:cs="Times New Roman"/>
        </w:rPr>
        <w:t xml:space="preserve">vu o platení úhrady za sociálnu </w:t>
      </w:r>
      <w:r w:rsidRPr="006C29F6">
        <w:rPr>
          <w:rFonts w:ascii="Times New Roman" w:hAnsi="Times New Roman" w:cs="Times New Roman"/>
        </w:rPr>
        <w:t>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Ak podľa tohto VZN nevznikne prijímateľovi sociálnej služby povinnosť platiť úhradu za sociálnu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službu alebo jej časť, prechádza táto povinnosť postupne na r</w:t>
      </w:r>
      <w:r w:rsidR="00426E79">
        <w:rPr>
          <w:rFonts w:ascii="Times New Roman" w:hAnsi="Times New Roman" w:cs="Times New Roman"/>
        </w:rPr>
        <w:t xml:space="preserve">odičov a deti, ak sa ich príjem </w:t>
      </w:r>
      <w:r w:rsidRPr="006C29F6">
        <w:rPr>
          <w:rFonts w:ascii="Times New Roman" w:hAnsi="Times New Roman" w:cs="Times New Roman"/>
        </w:rPr>
        <w:t>neposudzuje spoločne s príjmom prijímateľa sociálnej služby; r</w:t>
      </w:r>
      <w:r w:rsidR="00426E79">
        <w:rPr>
          <w:rFonts w:ascii="Times New Roman" w:hAnsi="Times New Roman" w:cs="Times New Roman"/>
        </w:rPr>
        <w:t xml:space="preserve">odičom alebo deťom po zaplatení </w:t>
      </w:r>
      <w:r w:rsidRPr="006C29F6">
        <w:rPr>
          <w:rFonts w:ascii="Times New Roman" w:hAnsi="Times New Roman" w:cs="Times New Roman"/>
        </w:rPr>
        <w:t>úhrady za sociálnu službu musí mesačne zostať 1,3 násobku sumy životného minima ustanovenej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osobitným predpisom.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</w:t>
      </w:r>
      <w:r w:rsidR="00FB2C6D" w:rsidRPr="006C29F6">
        <w:rPr>
          <w:rFonts w:ascii="Times New Roman" w:hAnsi="Times New Roman" w:cs="Times New Roman"/>
        </w:rPr>
        <w:t xml:space="preserve"> Obec </w:t>
      </w:r>
      <w:r w:rsidR="00B34373">
        <w:rPr>
          <w:rFonts w:ascii="Times New Roman" w:hAnsi="Times New Roman" w:cs="Times New Roman"/>
        </w:rPr>
        <w:t>....</w:t>
      </w:r>
      <w:r w:rsidR="00FB2C6D" w:rsidRPr="006C29F6">
        <w:rPr>
          <w:rFonts w:ascii="Times New Roman" w:hAnsi="Times New Roman" w:cs="Times New Roman"/>
        </w:rPr>
        <w:t>ako</w:t>
      </w:r>
      <w:r w:rsidRPr="006C29F6">
        <w:rPr>
          <w:rFonts w:ascii="Times New Roman" w:hAnsi="Times New Roman" w:cs="Times New Roman"/>
        </w:rPr>
        <w:t xml:space="preserve"> poskytovateľ sociálnych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služieb požaduje úhradu postupne od manžela, manželky, detí alebo rodičov, ak občan, ktorému sa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poskytuje sociálna služba podľa tohto VZN, nie je povinný platiť úhradu za sociálnu službu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alebo platí len časť tejto úhrady.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Rodičia alebo deti môžu uzatvoriť s poskytovateľom sociálnej</w:t>
      </w:r>
      <w:r w:rsidR="00426E79">
        <w:rPr>
          <w:rFonts w:ascii="Times New Roman" w:hAnsi="Times New Roman" w:cs="Times New Roman"/>
        </w:rPr>
        <w:t xml:space="preserve"> služby zmluvu o platení úhrady         </w:t>
      </w:r>
      <w:r w:rsidRPr="006C29F6">
        <w:rPr>
          <w:rFonts w:ascii="Times New Roman" w:hAnsi="Times New Roman" w:cs="Times New Roman"/>
        </w:rPr>
        <w:t>za sociálnu službu. Ak nedôjde k uzatvoreniu zmluvy, mesto rozh</w:t>
      </w:r>
      <w:r w:rsidR="00426E79">
        <w:rPr>
          <w:rFonts w:ascii="Times New Roman" w:hAnsi="Times New Roman" w:cs="Times New Roman"/>
        </w:rPr>
        <w:t xml:space="preserve">odne o povinnosti rodičov alebo </w:t>
      </w:r>
      <w:r w:rsidRPr="006C29F6">
        <w:rPr>
          <w:rFonts w:ascii="Times New Roman" w:hAnsi="Times New Roman" w:cs="Times New Roman"/>
        </w:rPr>
        <w:t>detí platiť úhradu za sociálnu službu alebo jej časť za prijím</w:t>
      </w:r>
      <w:r w:rsidR="00426E79">
        <w:rPr>
          <w:rFonts w:ascii="Times New Roman" w:hAnsi="Times New Roman" w:cs="Times New Roman"/>
        </w:rPr>
        <w:t xml:space="preserve">ateľa sociálnej služby, ktorému </w:t>
      </w:r>
      <w:r w:rsidRPr="006C29F6">
        <w:rPr>
          <w:rFonts w:ascii="Times New Roman" w:hAnsi="Times New Roman" w:cs="Times New Roman"/>
        </w:rPr>
        <w:t>nevznikne povinnosť platiť úhradu za sociálnu službu alebo jej časť.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7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  <w:b/>
          <w:bCs/>
        </w:rPr>
        <w:t>Vyživovacia povinnos</w:t>
      </w:r>
      <w:r w:rsidRPr="006C29F6">
        <w:rPr>
          <w:rFonts w:ascii="Times New Roman" w:hAnsi="Times New Roman" w:cs="Times New Roman"/>
        </w:rPr>
        <w:t>ť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Deti, ktoré sú schopné samy sa živiť, sú povinné zabezpečiť svojim rodičom slušnú výživu, ak to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potrebujú.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Každé dieťa plní túto vyživovaciu povinnosť takým di</w:t>
      </w:r>
      <w:r w:rsidR="00426E79">
        <w:rPr>
          <w:rFonts w:ascii="Times New Roman" w:hAnsi="Times New Roman" w:cs="Times New Roman"/>
        </w:rPr>
        <w:t xml:space="preserve">elom, aký zodpovedá pomeru jeho </w:t>
      </w:r>
      <w:r w:rsidRPr="006C29F6">
        <w:rPr>
          <w:rFonts w:ascii="Times New Roman" w:hAnsi="Times New Roman" w:cs="Times New Roman"/>
        </w:rPr>
        <w:t>schopností a možností k schopnostiam a možnostiam ostatných detí.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375C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375C" w:rsidRPr="006C29F6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lastRenderedPageBreak/>
        <w:t>Č</w:t>
      </w:r>
      <w:r w:rsidRPr="006C29F6">
        <w:rPr>
          <w:rFonts w:ascii="Times New Roman" w:hAnsi="Times New Roman" w:cs="Times New Roman"/>
          <w:b/>
          <w:bCs/>
        </w:rPr>
        <w:t>l. IV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POSKYTOVANIE SOCIÁLNYCH SLUŽIEB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8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Všeobecné ustanovenia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Obec </w:t>
      </w:r>
      <w:r w:rsidR="002215B5">
        <w:rPr>
          <w:rFonts w:ascii="Times New Roman" w:hAnsi="Times New Roman" w:cs="Times New Roman"/>
        </w:rPr>
        <w:t xml:space="preserve">Jakovany </w:t>
      </w:r>
      <w:r w:rsidRPr="006C29F6">
        <w:rPr>
          <w:rFonts w:ascii="Times New Roman" w:hAnsi="Times New Roman" w:cs="Times New Roman"/>
        </w:rPr>
        <w:t>v rozsahu svojej pôsobnosti fyzickej osobe, ktorá je odkázaná na sociálnu službu: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poskytne sociálnu službu,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zabezpečí poskytovanie sociálnej služby prednostne prostred</w:t>
      </w:r>
      <w:r w:rsidR="00426E79">
        <w:rPr>
          <w:rFonts w:ascii="Times New Roman" w:hAnsi="Times New Roman" w:cs="Times New Roman"/>
        </w:rPr>
        <w:t xml:space="preserve">níctvom právnickej osoby, ktorú </w:t>
      </w:r>
      <w:r w:rsidRPr="006C29F6">
        <w:rPr>
          <w:rFonts w:ascii="Times New Roman" w:hAnsi="Times New Roman" w:cs="Times New Roman"/>
        </w:rPr>
        <w:t xml:space="preserve">zriadila alebo založila na tento účel, 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zabezpečí poskytovanie sociálnej služby u iného verejného posky</w:t>
      </w:r>
      <w:r w:rsidR="00426E79">
        <w:rPr>
          <w:rFonts w:ascii="Times New Roman" w:hAnsi="Times New Roman" w:cs="Times New Roman"/>
        </w:rPr>
        <w:t xml:space="preserve">tovateľa sociálnej služby, ak </w:t>
      </w:r>
      <w:r w:rsidRPr="006C29F6">
        <w:rPr>
          <w:rFonts w:ascii="Times New Roman" w:hAnsi="Times New Roman" w:cs="Times New Roman"/>
        </w:rPr>
        <w:t>nemôže poskytnúť sociálnu službu ani zabezpečiť poskytovanie sociálnej služby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prostredníctvom právnickej osoby, ktorú zriadila alebo založila na tento účel, a ak s</w:t>
      </w:r>
      <w:r w:rsidR="00FB2C6D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týmto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fyzická osoba, ktorá žiada o uzatvorenie zmluvy o poskytovaní sociálnej služby, súhlasí, alebo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zabezpečí poskytovanie sociálnej služby u neverejného po</w:t>
      </w:r>
      <w:r w:rsidR="00426E79">
        <w:rPr>
          <w:rFonts w:ascii="Times New Roman" w:hAnsi="Times New Roman" w:cs="Times New Roman"/>
        </w:rPr>
        <w:t xml:space="preserve">skytovateľa sociálnej služby na </w:t>
      </w:r>
      <w:r w:rsidRPr="006C29F6">
        <w:rPr>
          <w:rFonts w:ascii="Times New Roman" w:hAnsi="Times New Roman" w:cs="Times New Roman"/>
        </w:rPr>
        <w:t>základe dohody mesta s fyzickou osobou, ktorá žiada o u</w:t>
      </w:r>
      <w:r w:rsidR="00426E79">
        <w:rPr>
          <w:rFonts w:ascii="Times New Roman" w:hAnsi="Times New Roman" w:cs="Times New Roman"/>
        </w:rPr>
        <w:t xml:space="preserve">zatvorenie zmluvy o poskytovaní </w:t>
      </w:r>
      <w:r w:rsidRPr="006C29F6">
        <w:rPr>
          <w:rFonts w:ascii="Times New Roman" w:hAnsi="Times New Roman" w:cs="Times New Roman"/>
        </w:rPr>
        <w:t>sociálnej služby, ak mesto nemôže poskytnúť alebo zabezpeči</w:t>
      </w:r>
      <w:r w:rsidR="00426E79">
        <w:rPr>
          <w:rFonts w:ascii="Times New Roman" w:hAnsi="Times New Roman" w:cs="Times New Roman"/>
        </w:rPr>
        <w:t xml:space="preserve">ť poskytovanie sociálnej služby </w:t>
      </w:r>
      <w:r w:rsidRPr="006C29F6">
        <w:rPr>
          <w:rFonts w:ascii="Times New Roman" w:hAnsi="Times New Roman" w:cs="Times New Roman"/>
        </w:rPr>
        <w:t>podľa písmen a) až c).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2.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Obec </w:t>
      </w:r>
      <w:r w:rsidR="002215B5">
        <w:rPr>
          <w:rFonts w:ascii="Times New Roman" w:hAnsi="Times New Roman" w:cs="Times New Roman"/>
        </w:rPr>
        <w:t xml:space="preserve">Jakovany  </w:t>
      </w:r>
      <w:r w:rsidRPr="006C29F6">
        <w:rPr>
          <w:rFonts w:ascii="Times New Roman" w:hAnsi="Times New Roman" w:cs="Times New Roman"/>
        </w:rPr>
        <w:t>zabezpečí poskytovanie sociálnej služby v zmysle ods. 1 písm. c) a d) tak, že uzatvorí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zmluvu s budúcim poskytovateľom sociálnej služby, v ktorej sa budúci poskytovateľ sociálnej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služby zaväzuje túto službu poskytnúť.</w:t>
      </w:r>
    </w:p>
    <w:p w:rsidR="00FB2C6D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9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Zmluva o poskytovaní sociálnej služby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</w:t>
      </w:r>
      <w:r w:rsidR="002215B5">
        <w:rPr>
          <w:rFonts w:ascii="Times New Roman" w:hAnsi="Times New Roman" w:cs="Times New Roman"/>
          <w:sz w:val="24"/>
          <w:szCs w:val="24"/>
        </w:rPr>
        <w:t xml:space="preserve">Obec Jakovany </w:t>
      </w:r>
      <w:r w:rsidR="00B34373">
        <w:rPr>
          <w:rFonts w:ascii="Times New Roman" w:hAnsi="Times New Roman" w:cs="Times New Roman"/>
        </w:rPr>
        <w:t>.</w:t>
      </w:r>
      <w:r w:rsidRPr="006C29F6">
        <w:rPr>
          <w:rFonts w:ascii="Times New Roman" w:hAnsi="Times New Roman" w:cs="Times New Roman"/>
        </w:rPr>
        <w:t>ako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poskytovateľ sociálnej služby poskytuje sociálnu službu na základe zmluvy o</w:t>
      </w:r>
      <w:r w:rsidR="00FB2C6D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poskytovaní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Zmluva o poskytovaní sociálnej služby musí byť uzatvorená p</w:t>
      </w:r>
      <w:r w:rsidR="00426E79">
        <w:rPr>
          <w:rFonts w:ascii="Times New Roman" w:hAnsi="Times New Roman" w:cs="Times New Roman"/>
        </w:rPr>
        <w:t xml:space="preserve">ísomne a spôsobom, ktorý je pre </w:t>
      </w:r>
      <w:r w:rsidRPr="006C29F6">
        <w:rPr>
          <w:rFonts w:ascii="Times New Roman" w:hAnsi="Times New Roman" w:cs="Times New Roman"/>
        </w:rPr>
        <w:t>prijímateľa sociálnej služby zrozumiteľný.</w:t>
      </w:r>
    </w:p>
    <w:p w:rsidR="00426E79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Žiadateľ o poskytovanie sociálnej služby podá písom</w:t>
      </w:r>
      <w:r w:rsidR="00426E79">
        <w:rPr>
          <w:rFonts w:ascii="Times New Roman" w:hAnsi="Times New Roman" w:cs="Times New Roman"/>
        </w:rPr>
        <w:t xml:space="preserve">nú žiadosť o uzatvorenie zmluvy 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 poskytovaní sociálnej služby. Žiadosť obsahuje 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meno a priezvisko žiadateľa – fyzickej osoby, ktorej sa má poskytovať sociálna služba,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dátum narodenia a adresa pobytu,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druh sociálnej služby, ktorá sa má poskytovať,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formu sociálnej služby, ktorá sa má poskytovať v zariadení,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e) potvrdenie o príjme za predchádzajúci kalendárny rok,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f) doklady o majetkových pomeroch,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g) deň začatia poskytovania sociálnej služby a čas poskytovan</w:t>
      </w:r>
      <w:r w:rsidR="00426E79">
        <w:rPr>
          <w:rFonts w:ascii="Times New Roman" w:hAnsi="Times New Roman" w:cs="Times New Roman"/>
        </w:rPr>
        <w:t xml:space="preserve">ia sociálnej služby, a ak sa má </w:t>
      </w:r>
      <w:r w:rsidRPr="006C29F6">
        <w:rPr>
          <w:rFonts w:ascii="Times New Roman" w:hAnsi="Times New Roman" w:cs="Times New Roman"/>
        </w:rPr>
        <w:t>poskytovať odľahčovacia služba, obdobie trvania tejto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h) iné doklady, ktoré sú podkladom na uzatvorenie zmluvy.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4. Ak sa pre daný druh sociálnej služby vydáva rozhodnutie o </w:t>
      </w:r>
      <w:r w:rsidR="00426E79">
        <w:rPr>
          <w:rFonts w:ascii="Times New Roman" w:hAnsi="Times New Roman" w:cs="Times New Roman"/>
        </w:rPr>
        <w:t xml:space="preserve">odkázanosti na sociálnu službu,             </w:t>
      </w:r>
      <w:r w:rsidRPr="006C29F6">
        <w:rPr>
          <w:rFonts w:ascii="Times New Roman" w:hAnsi="Times New Roman" w:cs="Times New Roman"/>
        </w:rPr>
        <w:t xml:space="preserve">k žiadosti o uzatvorenie zmluvy o poskytovaní sociálnej služby </w:t>
      </w:r>
      <w:r w:rsidR="00426E79">
        <w:rPr>
          <w:rFonts w:ascii="Times New Roman" w:hAnsi="Times New Roman" w:cs="Times New Roman"/>
        </w:rPr>
        <w:t xml:space="preserve">je žiadateľ povinný priložiť aj </w:t>
      </w:r>
      <w:r w:rsidRPr="006C29F6">
        <w:rPr>
          <w:rFonts w:ascii="Times New Roman" w:hAnsi="Times New Roman" w:cs="Times New Roman"/>
        </w:rPr>
        <w:t>právoplatné rozhodnutie o odkázanosti na sociálnu službu.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Zmluva o poskytovaní sociálnej služby obsahuje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označenie zmluvných strán,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druh poskytovanej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vecný rozsah sociálnej služby a formu poskytovania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deň začatia poskytovania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e) čas poskytovania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f) miesto poskytovania sociálnej služby,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g) sumu úhrady za sociálnu službu, spôsob jej určenia a spôsob jej platenia,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h) podmienky zvyšovania sumy úhrady za sociálnu službu,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i) dôvody odstúpenia od zmluvy,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j) sumu nezaplatenej úhrady za sociálnu službu podľa §</w:t>
      </w:r>
      <w:r w:rsidR="00426E79">
        <w:rPr>
          <w:rFonts w:ascii="Times New Roman" w:hAnsi="Times New Roman" w:cs="Times New Roman"/>
        </w:rPr>
        <w:t xml:space="preserve"> 73 ods. 13 zákona o sociálnych </w:t>
      </w:r>
      <w:r w:rsidRPr="006C29F6">
        <w:rPr>
          <w:rFonts w:ascii="Times New Roman" w:hAnsi="Times New Roman" w:cs="Times New Roman"/>
        </w:rPr>
        <w:t>službách.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V zmluve o poskytovaní sociálnej služby sa môžu dohodnúť aj ďalšie náležitosti podľa druhu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lastRenderedPageBreak/>
        <w:t>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7. Ak osoba odmietne uzatvoriť zmluvu o poskytovaní sociálnej služby, povinnosť </w:t>
      </w:r>
      <w:r w:rsidR="00A4743C" w:rsidRPr="006C29F6">
        <w:rPr>
          <w:rFonts w:ascii="Times New Roman" w:hAnsi="Times New Roman" w:cs="Times New Roman"/>
        </w:rPr>
        <w:t>obce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poskytnúť sociálnu službu sa považuje za splnenú.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8. Ak sa zmenia skutočnosti, ktoré sú predmetom zmluvy o poskytovaní sociálnej služby, zmenia sa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tieto skutočnosti dodatkom k zmluve o poskytovaní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9. Ak sa zmenia skutočnosti rozhodujúce na určenie úhrady za sociálnu službu podľa tohto VZN,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poskytovateľ sociálnej služby a prijímateľ sociálnej služby sú povinní uzatvoriť dodatok k zmluve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 poskytovaní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10. Ak občan požiada o poberanie sociálnej služby v nižšom rozsahu ako je uvedené v právoplatnom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rozhodnutí o odkázanosti,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Obec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</w:rPr>
        <w:t>uzavrie s klientom Zmluvu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o posky</w:t>
      </w:r>
      <w:r w:rsidR="00A4743C" w:rsidRPr="006C29F6">
        <w:rPr>
          <w:rFonts w:ascii="Times New Roman" w:hAnsi="Times New Roman" w:cs="Times New Roman"/>
        </w:rPr>
        <w:t>tovaní sociálnej služby, kde pri</w:t>
      </w:r>
      <w:r w:rsidRPr="006C29F6">
        <w:rPr>
          <w:rFonts w:ascii="Times New Roman" w:hAnsi="Times New Roman" w:cs="Times New Roman"/>
        </w:rPr>
        <w:t>j</w:t>
      </w:r>
      <w:r w:rsidR="00A4743C" w:rsidRPr="006C29F6">
        <w:rPr>
          <w:rFonts w:ascii="Times New Roman" w:hAnsi="Times New Roman" w:cs="Times New Roman"/>
        </w:rPr>
        <w:t>í</w:t>
      </w:r>
      <w:r w:rsidRPr="006C29F6">
        <w:rPr>
          <w:rFonts w:ascii="Times New Roman" w:hAnsi="Times New Roman" w:cs="Times New Roman"/>
        </w:rPr>
        <w:t>mateľ podpisom zmluvy deklaruje nižší rozsah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poskytovanej sociálnej služby, na aký mu vznikol nárok podľa právoplatného rozhodnutia.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11. Prijímateľ sociálnej služby môže jednostranne vypovedať zmluvu o poskytovaní sociálnej služby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kedykoľvek aj bez uvedenia dôvodu, pričom výpovedná lehota nesmie byť dlhšia ako 30 dní.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12. </w:t>
      </w:r>
      <w:r w:rsidR="00A4743C" w:rsidRPr="006C29F6">
        <w:rPr>
          <w:rFonts w:ascii="Times New Roman" w:hAnsi="Times New Roman" w:cs="Times New Roman"/>
          <w:sz w:val="24"/>
          <w:szCs w:val="24"/>
        </w:rPr>
        <w:t xml:space="preserve">Obec </w:t>
      </w:r>
      <w:r w:rsidR="002215B5">
        <w:rPr>
          <w:rFonts w:ascii="Times New Roman" w:hAnsi="Times New Roman" w:cs="Times New Roman"/>
          <w:sz w:val="24"/>
          <w:szCs w:val="24"/>
        </w:rPr>
        <w:t xml:space="preserve">Jakovany </w:t>
      </w:r>
      <w:r w:rsidRPr="006C29F6">
        <w:rPr>
          <w:rFonts w:ascii="Times New Roman" w:hAnsi="Times New Roman" w:cs="Times New Roman"/>
        </w:rPr>
        <w:t>ako poskytovateľ sociálnej služby môže jednostranne vypovedať zmluvu</w:t>
      </w:r>
      <w:r w:rsidR="003F2682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o poskytovaní sociálnej služby, ak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prijímateľ sociálnej služby hrubo porušuje povinnosti vyplývajúce zo zmluvy o</w:t>
      </w:r>
      <w:r w:rsidR="00FB2C6D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poskytovaní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sociálnej služby najmä tým, že hrubo porušuje dobré mravy, ktoré narúšajú občianske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spolužitie alebo nezaplatí dohodnutú úhradu za sociálnu službu, a ak ide o</w:t>
      </w:r>
      <w:r w:rsidR="00FB2C6D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poskytovanie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celoročnej pobytovej sociálnej služby najmä tým, že nezaplatí dohodnutú úhradu za sociálnu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službu za čas dlhší ako tri mesiace alebo platí len časť dohodnutej úhrady a dlžná suma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presiahne trojnásobok dohodnutej mesačnej úhrady,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prijímateľ sociálnej služby neuzatvorí dodatok k zmluve o pos</w:t>
      </w:r>
      <w:r w:rsidR="00426E79">
        <w:rPr>
          <w:rFonts w:ascii="Times New Roman" w:hAnsi="Times New Roman" w:cs="Times New Roman"/>
        </w:rPr>
        <w:t xml:space="preserve">kytovaní sociálnej služby podľa    </w:t>
      </w:r>
      <w:r w:rsidRPr="006C29F6">
        <w:rPr>
          <w:rFonts w:ascii="Times New Roman" w:hAnsi="Times New Roman" w:cs="Times New Roman"/>
        </w:rPr>
        <w:t>ods. 9/ tohto §,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prevádzka zariadenia je podstatne obmedzená alebo je zmen</w:t>
      </w:r>
      <w:r w:rsidR="00426E79">
        <w:rPr>
          <w:rFonts w:ascii="Times New Roman" w:hAnsi="Times New Roman" w:cs="Times New Roman"/>
        </w:rPr>
        <w:t xml:space="preserve">ený účel poskytovanej sociálnej </w:t>
      </w:r>
      <w:r w:rsidRPr="006C29F6">
        <w:rPr>
          <w:rFonts w:ascii="Times New Roman" w:hAnsi="Times New Roman" w:cs="Times New Roman"/>
        </w:rPr>
        <w:t>služby tak, že zotrvanie na zmluve o poskytovaní sociálnej služby by pre poskytovateľa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sociálnej služby znamenalo zrejmú nevýhodu,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d) </w:t>
      </w:r>
      <w:r w:rsidR="00A4743C" w:rsidRPr="006C29F6">
        <w:rPr>
          <w:rFonts w:ascii="Times New Roman" w:hAnsi="Times New Roman" w:cs="Times New Roman"/>
        </w:rPr>
        <w:t xml:space="preserve">obec </w:t>
      </w:r>
      <w:r w:rsidRPr="006C29F6">
        <w:rPr>
          <w:rFonts w:ascii="Times New Roman" w:hAnsi="Times New Roman" w:cs="Times New Roman"/>
        </w:rPr>
        <w:t>rozhodne o zániku odkázanosti fyzickej osoby na sociálnu službu.</w:t>
      </w:r>
    </w:p>
    <w:p w:rsidR="00CB0C34" w:rsidRPr="006C29F6" w:rsidRDefault="002215B5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Obec Jakovany </w:t>
      </w:r>
      <w:r w:rsidR="00CB0C34" w:rsidRPr="006C29F6">
        <w:rPr>
          <w:rFonts w:ascii="Times New Roman" w:hAnsi="Times New Roman" w:cs="Times New Roman"/>
        </w:rPr>
        <w:t>je povinná doručiť prijímateľovi sociálnej služby písomnú výpoveď</w:t>
      </w:r>
      <w:r w:rsidR="00FB2C6D" w:rsidRPr="006C29F6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>s</w:t>
      </w:r>
      <w:r w:rsidR="00FB2C6D" w:rsidRPr="006C29F6">
        <w:rPr>
          <w:rFonts w:ascii="Times New Roman" w:hAnsi="Times New Roman" w:cs="Times New Roman"/>
        </w:rPr>
        <w:t> </w:t>
      </w:r>
      <w:r w:rsidR="00CB0C34" w:rsidRPr="006C29F6">
        <w:rPr>
          <w:rFonts w:ascii="Times New Roman" w:hAnsi="Times New Roman" w:cs="Times New Roman"/>
        </w:rPr>
        <w:t>uvedením</w:t>
      </w:r>
      <w:r w:rsidR="00FB2C6D" w:rsidRPr="006C29F6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>dôvodu výpovede. Výpovedná lehota je 30 dní.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13. Na vzťahy neupravené týmto VZN vo veci poskytovania sociálnej služby sa primerane použijú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ustanovenia zákona o sociálnych službách.</w:t>
      </w:r>
    </w:p>
    <w:p w:rsid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375C" w:rsidRPr="006C29F6" w:rsidRDefault="000A421C" w:rsidP="000A421C">
      <w:pPr>
        <w:tabs>
          <w:tab w:val="left" w:pos="13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V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OPATROVATE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SKÁ SLUŽBA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10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Opatrovate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ská služba</w:t>
      </w:r>
    </w:p>
    <w:p w:rsidR="00FB2C6D" w:rsidRPr="006C29F6" w:rsidRDefault="00FB2C6D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Opatrovateľská služba sa poskytuje ako terénna sociálna služba na území </w:t>
      </w:r>
      <w:r w:rsidR="005555CB" w:rsidRPr="006C29F6">
        <w:rPr>
          <w:rFonts w:ascii="Times New Roman" w:hAnsi="Times New Roman" w:cs="Times New Roman"/>
          <w:sz w:val="24"/>
          <w:szCs w:val="24"/>
        </w:rPr>
        <w:t xml:space="preserve">Obce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</w:rPr>
        <w:t>fyzickej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osobe</w:t>
      </w:r>
      <w:r w:rsidR="005555CB" w:rsidRPr="006C29F6">
        <w:rPr>
          <w:rFonts w:ascii="Times New Roman" w:hAnsi="Times New Roman" w:cs="Times New Roman"/>
        </w:rPr>
        <w:t xml:space="preserve"> s trvalým pobytom v </w:t>
      </w:r>
      <w:r w:rsidR="005555CB" w:rsidRPr="006C29F6">
        <w:rPr>
          <w:rFonts w:ascii="Times New Roman" w:hAnsi="Times New Roman" w:cs="Times New Roman"/>
          <w:sz w:val="24"/>
          <w:szCs w:val="24"/>
        </w:rPr>
        <w:t xml:space="preserve">Obci </w:t>
      </w:r>
      <w:r w:rsidR="002215B5">
        <w:rPr>
          <w:rFonts w:ascii="Times New Roman" w:hAnsi="Times New Roman" w:cs="Times New Roman"/>
          <w:sz w:val="24"/>
          <w:szCs w:val="24"/>
        </w:rPr>
        <w:t>Jakovany</w:t>
      </w:r>
      <w:r w:rsidRPr="006C29F6">
        <w:rPr>
          <w:rFonts w:ascii="Times New Roman" w:hAnsi="Times New Roman" w:cs="Times New Roman"/>
        </w:rPr>
        <w:t xml:space="preserve"> ktorá je odkázaná na pomoc inej fyzickej osoby a</w:t>
      </w:r>
      <w:r w:rsidR="00FB2C6D" w:rsidRPr="006C29F6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jej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stupeň odkázanosti je najmenej II podľa prílohy č. 1 tohto VZN a zároveň je odkázaná na pomoc</w:t>
      </w:r>
      <w:r w:rsidR="00FB2C6D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pri úkonoch sebaobsluhy, úkonoch starostlivosti o svoju domácnosť a základných sociálnych</w:t>
      </w:r>
      <w:r w:rsidR="003F2682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aktivitách podľa prílohy č. 2 tohto VZN.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2. Opatrovateľská služba sa tiež môže poskytnúť fyzickej osobe s prechodným pobytom v </w:t>
      </w:r>
      <w:r w:rsidR="005555CB" w:rsidRPr="006C29F6">
        <w:rPr>
          <w:rFonts w:ascii="Times New Roman" w:hAnsi="Times New Roman" w:cs="Times New Roman"/>
          <w:sz w:val="24"/>
          <w:szCs w:val="24"/>
        </w:rPr>
        <w:t xml:space="preserve">Obci </w:t>
      </w:r>
      <w:proofErr w:type="spellStart"/>
      <w:r w:rsidR="002215B5">
        <w:rPr>
          <w:rFonts w:ascii="Times New Roman" w:hAnsi="Times New Roman" w:cs="Times New Roman"/>
          <w:sz w:val="24"/>
          <w:szCs w:val="24"/>
        </w:rPr>
        <w:t>Jakovany</w:t>
      </w:r>
      <w:r w:rsidR="00B34373">
        <w:rPr>
          <w:rFonts w:ascii="Times New Roman" w:hAnsi="Times New Roman" w:cs="Times New Roman"/>
        </w:rPr>
        <w:t>.</w:t>
      </w:r>
      <w:r w:rsidRPr="006C29F6">
        <w:rPr>
          <w:rFonts w:ascii="Times New Roman" w:hAnsi="Times New Roman" w:cs="Times New Roman"/>
        </w:rPr>
        <w:t>alebo</w:t>
      </w:r>
      <w:proofErr w:type="spellEnd"/>
      <w:r w:rsidRPr="006C29F6">
        <w:rPr>
          <w:rFonts w:ascii="Times New Roman" w:hAnsi="Times New Roman" w:cs="Times New Roman"/>
        </w:rPr>
        <w:t xml:space="preserve"> dočasn</w:t>
      </w:r>
      <w:r w:rsidR="005555CB" w:rsidRPr="006C29F6">
        <w:rPr>
          <w:rFonts w:ascii="Times New Roman" w:hAnsi="Times New Roman" w:cs="Times New Roman"/>
        </w:rPr>
        <w:t xml:space="preserve">e bývajúcej na území </w:t>
      </w:r>
      <w:r w:rsidR="005555CB" w:rsidRPr="006C29F6">
        <w:rPr>
          <w:rFonts w:ascii="Times New Roman" w:hAnsi="Times New Roman" w:cs="Times New Roman"/>
          <w:sz w:val="24"/>
          <w:szCs w:val="24"/>
        </w:rPr>
        <w:t xml:space="preserve">Obce </w:t>
      </w:r>
      <w:r w:rsidR="002215B5">
        <w:rPr>
          <w:rFonts w:ascii="Times New Roman" w:hAnsi="Times New Roman" w:cs="Times New Roman"/>
          <w:sz w:val="24"/>
          <w:szCs w:val="24"/>
        </w:rPr>
        <w:t>Jakovany</w:t>
      </w:r>
      <w:r w:rsidRPr="006C29F6">
        <w:rPr>
          <w:rFonts w:ascii="Times New Roman" w:hAnsi="Times New Roman" w:cs="Times New Roman"/>
        </w:rPr>
        <w:t>, ktorá je odkázaná na pomoc inej fyzickej</w:t>
      </w:r>
      <w:r w:rsidR="006E306F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osoby a jej stupeň odkázanosti je najmenej II podľa prílohy č. 1 a zároveň je odkázaná na pomoc</w:t>
      </w:r>
      <w:r w:rsidR="006E306F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pri úkonoch sebaobsluhy, úkonoch starostlivosti o svoju domácnosť a základných sociálnych</w:t>
      </w:r>
      <w:r w:rsidR="006E306F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aktivitách podľa prílohy č. 2. Fyzická osoba dočas</w:t>
      </w:r>
      <w:r w:rsidR="005555CB" w:rsidRPr="006C29F6">
        <w:rPr>
          <w:rFonts w:ascii="Times New Roman" w:hAnsi="Times New Roman" w:cs="Times New Roman"/>
        </w:rPr>
        <w:t xml:space="preserve">ne bývajúca na území </w:t>
      </w:r>
      <w:r w:rsidR="005555CB" w:rsidRPr="006C29F6">
        <w:rPr>
          <w:rFonts w:ascii="Times New Roman" w:hAnsi="Times New Roman" w:cs="Times New Roman"/>
          <w:sz w:val="24"/>
          <w:szCs w:val="24"/>
        </w:rPr>
        <w:t xml:space="preserve">Obce </w:t>
      </w:r>
      <w:r w:rsidR="00B34373">
        <w:rPr>
          <w:rFonts w:ascii="Times New Roman" w:hAnsi="Times New Roman" w:cs="Times New Roman"/>
        </w:rPr>
        <w:t>....</w:t>
      </w:r>
      <w:r w:rsidRPr="006C29F6">
        <w:rPr>
          <w:rFonts w:ascii="Times New Roman" w:hAnsi="Times New Roman" w:cs="Times New Roman"/>
        </w:rPr>
        <w:t>sa na účely</w:t>
      </w:r>
      <w:r w:rsidR="006E306F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určenia výšky úhrady za poskytnutú opatrovateľskú službu považuje za fyzickú osobu</w:t>
      </w:r>
      <w:r w:rsidR="006E306F" w:rsidRPr="006C29F6">
        <w:rPr>
          <w:rFonts w:ascii="Times New Roman" w:hAnsi="Times New Roman" w:cs="Times New Roman"/>
        </w:rPr>
        <w:t xml:space="preserve"> </w:t>
      </w:r>
      <w:r w:rsidR="005555CB" w:rsidRPr="006C29F6">
        <w:rPr>
          <w:rFonts w:ascii="Times New Roman" w:hAnsi="Times New Roman" w:cs="Times New Roman"/>
        </w:rPr>
        <w:t>s prechodným pobytom v obci</w:t>
      </w:r>
      <w:r w:rsidRPr="006C29F6">
        <w:rPr>
          <w:rFonts w:ascii="Times New Roman" w:hAnsi="Times New Roman" w:cs="Times New Roman"/>
        </w:rPr>
        <w:t>.</w:t>
      </w:r>
    </w:p>
    <w:p w:rsidR="006E306F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375C" w:rsidRPr="006C29F6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11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lastRenderedPageBreak/>
        <w:t>Okruh osôb, ktorým nemožno poskytova</w:t>
      </w:r>
      <w:r w:rsidRPr="006C29F6">
        <w:rPr>
          <w:rFonts w:ascii="Times New Roman" w:hAnsi="Times New Roman" w:cs="Times New Roman"/>
        </w:rPr>
        <w:t xml:space="preserve">ť </w:t>
      </w:r>
      <w:r w:rsidRPr="006C29F6">
        <w:rPr>
          <w:rFonts w:ascii="Times New Roman" w:hAnsi="Times New Roman" w:cs="Times New Roman"/>
          <w:b/>
          <w:bCs/>
        </w:rPr>
        <w:t>opatrovate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skú službu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Opatrovateľskú službu nemožno poskytovať fyzickej osobe,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ktorej sa poskytuje celoročná pobytová sociálna služba,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ktorá je opatrovaná fyzickou osobou, ktorej sa poskytuje p</w:t>
      </w:r>
      <w:r w:rsidR="00426E79">
        <w:rPr>
          <w:rFonts w:ascii="Times New Roman" w:hAnsi="Times New Roman" w:cs="Times New Roman"/>
        </w:rPr>
        <w:t xml:space="preserve">eňažný príspevok za opatrovanie </w:t>
      </w:r>
      <w:r w:rsidRPr="006C29F6">
        <w:rPr>
          <w:rFonts w:ascii="Times New Roman" w:hAnsi="Times New Roman" w:cs="Times New Roman"/>
        </w:rPr>
        <w:t>podľa osobitného predpisu,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ktorej sa poskytuje peňažný príspevok za osobnú asistenciu podľa osobitného predpisu,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ktorej je nariadená karanténa pre podozrenie z nákazy pr</w:t>
      </w:r>
      <w:r w:rsidR="00426E79">
        <w:rPr>
          <w:rFonts w:ascii="Times New Roman" w:hAnsi="Times New Roman" w:cs="Times New Roman"/>
        </w:rPr>
        <w:t xml:space="preserve">enosnou chorobou a pri ochorení </w:t>
      </w:r>
      <w:r w:rsidRPr="006C29F6">
        <w:rPr>
          <w:rFonts w:ascii="Times New Roman" w:hAnsi="Times New Roman" w:cs="Times New Roman"/>
        </w:rPr>
        <w:t>touto nákazou.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Ustanovenie odseku 1 písm. b) sa nepoužije, ak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je fyzická osoba vykonávajúca opatrovanie v zdravotníckom zariadení,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sa fyzickej osobe vykonávajúcej opatrovanie poskytuje odľahčovacia služba,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sa fyzickej osobe, ktorá je opatrovaná fyzickou osobou, ktorej sa poskytuje peňažný príspevok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na opatrovanie podľa osobitného predpisu; poskytuje opatrova</w:t>
      </w:r>
      <w:r w:rsidR="00426E79">
        <w:rPr>
          <w:rFonts w:ascii="Times New Roman" w:hAnsi="Times New Roman" w:cs="Times New Roman"/>
        </w:rPr>
        <w:t xml:space="preserve">teľská služba v rozsahu najviac </w:t>
      </w:r>
      <w:r w:rsidRPr="006C29F6">
        <w:rPr>
          <w:rFonts w:ascii="Times New Roman" w:hAnsi="Times New Roman" w:cs="Times New Roman"/>
        </w:rPr>
        <w:t>osem hodín mesačne.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12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Úkony sebaobsluhy, úkony starostlivosti o domácnos</w:t>
      </w:r>
      <w:r w:rsidRPr="006C29F6">
        <w:rPr>
          <w:rFonts w:ascii="Times New Roman" w:hAnsi="Times New Roman" w:cs="Times New Roman"/>
        </w:rPr>
        <w:t xml:space="preserve">ť </w:t>
      </w:r>
      <w:r w:rsidRPr="006C29F6">
        <w:rPr>
          <w:rFonts w:ascii="Times New Roman" w:hAnsi="Times New Roman" w:cs="Times New Roman"/>
          <w:b/>
          <w:bCs/>
        </w:rPr>
        <w:t>a základné sociálne aktivity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</w:t>
      </w:r>
      <w:proofErr w:type="spellStart"/>
      <w:r w:rsidRPr="006C29F6">
        <w:rPr>
          <w:rFonts w:ascii="Times New Roman" w:hAnsi="Times New Roman" w:cs="Times New Roman"/>
        </w:rPr>
        <w:t>Sebaobslužné</w:t>
      </w:r>
      <w:proofErr w:type="spellEnd"/>
      <w:r w:rsidRPr="006C29F6">
        <w:rPr>
          <w:rFonts w:ascii="Times New Roman" w:hAnsi="Times New Roman" w:cs="Times New Roman"/>
        </w:rPr>
        <w:t xml:space="preserve"> úkony: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hygiena,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stravovanie a dodržiavanie pitného režimu,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vyprázdňovanie močového mechúra a hrubého čreva,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obliekanie, vyzliekanie,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e) mobilita, motorika.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Úkony starostlivosti o svoju domácnosť: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nákup potravín a iného drobného spotrebného tovaru,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príprava jedla, varenie, zohrievanie jedla,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donáška jedla do domu fyzickej osoby,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umytie riadu,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e) bežné upratovanie v domácnosti,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f) obsluha bežných domácich spotrebičov,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g) starostlivosť o </w:t>
      </w:r>
      <w:proofErr w:type="spellStart"/>
      <w:r w:rsidRPr="006C29F6">
        <w:rPr>
          <w:rFonts w:ascii="Times New Roman" w:hAnsi="Times New Roman" w:cs="Times New Roman"/>
        </w:rPr>
        <w:t>prádlo</w:t>
      </w:r>
      <w:proofErr w:type="spellEnd"/>
      <w:r w:rsidRPr="006C29F6">
        <w:rPr>
          <w:rFonts w:ascii="Times New Roman" w:hAnsi="Times New Roman" w:cs="Times New Roman"/>
        </w:rPr>
        <w:t xml:space="preserve"> (pranie, žehlenie) 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h) starostlivosť o lôžko,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i) vynášanie drobného odpadu do zbernej smetnej nádoby,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j) donáška uhlia, donáška dreva, vynesenie popola, donášk</w:t>
      </w:r>
      <w:r w:rsidR="00426E79">
        <w:rPr>
          <w:rFonts w:ascii="Times New Roman" w:hAnsi="Times New Roman" w:cs="Times New Roman"/>
        </w:rPr>
        <w:t xml:space="preserve">a vody, kúrenie vo vykurovacích </w:t>
      </w:r>
      <w:r w:rsidRPr="006C29F6">
        <w:rPr>
          <w:rFonts w:ascii="Times New Roman" w:hAnsi="Times New Roman" w:cs="Times New Roman"/>
        </w:rPr>
        <w:t>telesách a ich čistenie,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k) ďalšie jednoduché úkony spojené s prevádzkou a udržiava</w:t>
      </w:r>
      <w:r w:rsidR="00426E79">
        <w:rPr>
          <w:rFonts w:ascii="Times New Roman" w:hAnsi="Times New Roman" w:cs="Times New Roman"/>
        </w:rPr>
        <w:t xml:space="preserve">ním domácnosti (administratívne </w:t>
      </w:r>
      <w:r w:rsidRPr="006C29F6">
        <w:rPr>
          <w:rFonts w:ascii="Times New Roman" w:hAnsi="Times New Roman" w:cs="Times New Roman"/>
        </w:rPr>
        <w:t>úkony spojené s vedením domácnosti, napr. Zabezpečenie úhrady platieb).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Základné sociálne aktivity: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sprievod,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b) predčítanie pre fyzickú osobu, ktorá je </w:t>
      </w:r>
      <w:proofErr w:type="spellStart"/>
      <w:r w:rsidRPr="006C29F6">
        <w:rPr>
          <w:rFonts w:ascii="Times New Roman" w:hAnsi="Times New Roman" w:cs="Times New Roman"/>
        </w:rPr>
        <w:t>nevidiaca</w:t>
      </w:r>
      <w:proofErr w:type="spellEnd"/>
      <w:r w:rsidRPr="006C29F6">
        <w:rPr>
          <w:rFonts w:ascii="Times New Roman" w:hAnsi="Times New Roman" w:cs="Times New Roman"/>
        </w:rPr>
        <w:t xml:space="preserve"> aleb</w:t>
      </w:r>
      <w:r w:rsidR="00426E79">
        <w:rPr>
          <w:rFonts w:ascii="Times New Roman" w:hAnsi="Times New Roman" w:cs="Times New Roman"/>
        </w:rPr>
        <w:t xml:space="preserve">o prakticky </w:t>
      </w:r>
      <w:proofErr w:type="spellStart"/>
      <w:r w:rsidR="00426E79">
        <w:rPr>
          <w:rFonts w:ascii="Times New Roman" w:hAnsi="Times New Roman" w:cs="Times New Roman"/>
        </w:rPr>
        <w:t>nevidiaca</w:t>
      </w:r>
      <w:proofErr w:type="spellEnd"/>
      <w:r w:rsidR="00426E79">
        <w:rPr>
          <w:rFonts w:ascii="Times New Roman" w:hAnsi="Times New Roman" w:cs="Times New Roman"/>
        </w:rPr>
        <w:t xml:space="preserve"> najmä pri </w:t>
      </w:r>
      <w:r w:rsidRPr="006C29F6">
        <w:rPr>
          <w:rFonts w:ascii="Times New Roman" w:hAnsi="Times New Roman" w:cs="Times New Roman"/>
        </w:rPr>
        <w:t>vybavovaní úradných záležitostí, pri vybavovaní úradnej</w:t>
      </w:r>
      <w:r w:rsidR="00426E79">
        <w:rPr>
          <w:rFonts w:ascii="Times New Roman" w:hAnsi="Times New Roman" w:cs="Times New Roman"/>
        </w:rPr>
        <w:t xml:space="preserve"> a osobnej korešpondencie a pri </w:t>
      </w:r>
      <w:r w:rsidRPr="006C29F6">
        <w:rPr>
          <w:rFonts w:ascii="Times New Roman" w:hAnsi="Times New Roman" w:cs="Times New Roman"/>
        </w:rPr>
        <w:t>nakupovaní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tlmočenie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Dohľad pri úkonoch sebaobsluhy, úkonoch starostlivosti o svoju domácnosť a pri vykonávaní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základných sociálnych aktivít (ďalej len dohľad).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Podrobnosti o úkonoch sebaobsluhy, úkonoch starostlivosti o domácnosť a základných sociálnych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aktivitách ustanovuje príloha č. 2 tohto VZN.</w:t>
      </w:r>
    </w:p>
    <w:p w:rsidR="006E306F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375C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375C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13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lastRenderedPageBreak/>
        <w:t>Poskytovanie opatrovate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skej služby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Podmienkou poskytovania opatrovateľskej služby je rozhodnutie o odkázanosti na poskytovanie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opatrovateľskej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Podmienky poskytovania opatrovateľskej služby, výšku a spôsob úhrady za opatrovateľskú službu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upravuje zmluva o poskytovaní sociálnej služby uzatvorená podľa § 9 tohto VZN.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Opatrovateľskou službou sa poskytujú úkony uvedené v prílohe č. 2 tohto VZN.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Rozsah úkonov na základe sociálnej posudkovej činnosti určuje mesto v hodinách. Minimálny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rozsah úkonov nemôže byť nižší ako je rozsah zodpovedajúci stupňu odkázanosti fyzickej osoby,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posúdený podľa prílohy č. 1 tohto VZN.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Opatrovateľská služba sa poskytuje v domácnosti opatr</w:t>
      </w:r>
      <w:r w:rsidR="00426E79">
        <w:rPr>
          <w:rFonts w:ascii="Times New Roman" w:hAnsi="Times New Roman" w:cs="Times New Roman"/>
        </w:rPr>
        <w:t xml:space="preserve">ovaného v pracovné dni v týždni                   </w:t>
      </w:r>
      <w:r w:rsidRPr="006C29F6">
        <w:rPr>
          <w:rFonts w:ascii="Times New Roman" w:hAnsi="Times New Roman" w:cs="Times New Roman"/>
        </w:rPr>
        <w:t>v obvyklom pracovnom čase, pokiaľ sa poskytovateľ s opatrovanou osobou nedohodli inak.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Na základe stupňa odkázanosti, ktorý je výsledkom lekárskeho a sociálneho posudku, nie 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možné rozsah opatrovateľskej služby zvyšovať. Je možné len ho znížiť na podnet opatrovaného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občana vzhľadom k tomu, že zmluva je slobodným prejavom vôle oboch zmluvných strán.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7. Ak občan žiada o zvýšenie rozsahu poskytovanej opatrovateľskej služby uvedenom v rozhodnutí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 odkázanosti na opatrovateľskú službu je povinný písomne doručiť žiadosť o zvýšenie rozsahu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poskytovania opatrovateľskej služby aj s doložením no</w:t>
      </w:r>
      <w:r w:rsidR="00426E79">
        <w:rPr>
          <w:rFonts w:ascii="Times New Roman" w:hAnsi="Times New Roman" w:cs="Times New Roman"/>
        </w:rPr>
        <w:t xml:space="preserve">vého lekárskeho nálezu pre účel </w:t>
      </w:r>
      <w:r w:rsidRPr="006C29F6">
        <w:rPr>
          <w:rFonts w:ascii="Times New Roman" w:hAnsi="Times New Roman" w:cs="Times New Roman"/>
        </w:rPr>
        <w:t>opätovného lekárskeho posúdenia na základe požiadania fyzickej osoby.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8. Ak klient, ktorému je poskytovaná opatrovateľská služba, opakovane znevažuje alebo inak útočí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na osobu opatrovateľa poskytovateľ ukončí výkon opatrovateľskej služby odstúpením od zmluvy.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10. Opatrovateľská služba sa poskytuje na dobu počas splnenia podmienok trvania nároku na tento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druh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11. Občanovi, ktorý žiada poskytovanie opatrovateľskej služby v inom čase ako od 7.00/8.00 </w:t>
      </w:r>
      <w:r w:rsidR="00426E79">
        <w:rPr>
          <w:rFonts w:ascii="Times New Roman" w:hAnsi="Times New Roman" w:cs="Times New Roman"/>
        </w:rPr>
        <w:t xml:space="preserve">           do </w:t>
      </w:r>
      <w:r w:rsidRPr="006C29F6">
        <w:rPr>
          <w:rFonts w:ascii="Times New Roman" w:hAnsi="Times New Roman" w:cs="Times New Roman"/>
        </w:rPr>
        <w:t>15.00/16.00 hod. v pracovné dni, túto službu poskytuje zmlu</w:t>
      </w:r>
      <w:r w:rsidR="00426E79">
        <w:rPr>
          <w:rFonts w:ascii="Times New Roman" w:hAnsi="Times New Roman" w:cs="Times New Roman"/>
        </w:rPr>
        <w:t xml:space="preserve">vný poskytovateľ. V prípade, že </w:t>
      </w:r>
      <w:r w:rsidRPr="006C29F6">
        <w:rPr>
          <w:rFonts w:ascii="Times New Roman" w:hAnsi="Times New Roman" w:cs="Times New Roman"/>
        </w:rPr>
        <w:t>zmluvný poskytovateľ nedokáže túto sociálnu službu zabez</w:t>
      </w:r>
      <w:r w:rsidR="00426E79">
        <w:rPr>
          <w:rFonts w:ascii="Times New Roman" w:hAnsi="Times New Roman" w:cs="Times New Roman"/>
        </w:rPr>
        <w:t xml:space="preserve">pečiť, mesto poskytovanie tejto </w:t>
      </w:r>
      <w:r w:rsidRPr="006C29F6">
        <w:rPr>
          <w:rFonts w:ascii="Times New Roman" w:hAnsi="Times New Roman" w:cs="Times New Roman"/>
        </w:rPr>
        <w:t>sociálnej služby zabezpečí u neverejného poskytovateľa.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12. Pri hospitalizácii klienta, pri umiestnení klienta do zariadenia, alebo pri prerušení poskytovania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opatrovateľskej služby na dobu dlhšiu ako 30 dní je občan (ale</w:t>
      </w:r>
      <w:r w:rsidR="00F76A83">
        <w:rPr>
          <w:rFonts w:ascii="Times New Roman" w:hAnsi="Times New Roman" w:cs="Times New Roman"/>
        </w:rPr>
        <w:t xml:space="preserve">bo rodinní príslušníci) povinný </w:t>
      </w:r>
      <w:r w:rsidRPr="006C29F6">
        <w:rPr>
          <w:rFonts w:ascii="Times New Roman" w:hAnsi="Times New Roman" w:cs="Times New Roman"/>
        </w:rPr>
        <w:t>písomne informovať poskytovateľa o tejto skutočnosti a následne formou dodatku k</w:t>
      </w:r>
      <w:r w:rsidR="00F76A83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zmluve</w:t>
      </w:r>
      <w:r w:rsidR="00F76A83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deklarovať zmenu zmluvných podmienok. V prípade ak pr</w:t>
      </w:r>
      <w:r w:rsidR="00F76A83">
        <w:rPr>
          <w:rFonts w:ascii="Times New Roman" w:hAnsi="Times New Roman" w:cs="Times New Roman"/>
        </w:rPr>
        <w:t xml:space="preserve">ijímateľ opatrovateľskej služby </w:t>
      </w:r>
      <w:r w:rsidRPr="006C29F6">
        <w:rPr>
          <w:rFonts w:ascii="Times New Roman" w:hAnsi="Times New Roman" w:cs="Times New Roman"/>
        </w:rPr>
        <w:t>alebo rodinní príslušníci nedoručia mestu do 30 dní oznáme</w:t>
      </w:r>
      <w:r w:rsidR="00F76A83">
        <w:rPr>
          <w:rFonts w:ascii="Times New Roman" w:hAnsi="Times New Roman" w:cs="Times New Roman"/>
        </w:rPr>
        <w:t xml:space="preserve">nie podľa predchádzajúcej vety, </w:t>
      </w:r>
      <w:r w:rsidRPr="006C29F6">
        <w:rPr>
          <w:rFonts w:ascii="Times New Roman" w:hAnsi="Times New Roman" w:cs="Times New Roman"/>
        </w:rPr>
        <w:t>poskytovateľ odstúpi od uzatvorenej zmluvy.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13. Občan, ktorý na základe zmluvy o poskytovaní sociálnej slu</w:t>
      </w:r>
      <w:r w:rsidR="00F76A83">
        <w:rPr>
          <w:rFonts w:ascii="Times New Roman" w:hAnsi="Times New Roman" w:cs="Times New Roman"/>
        </w:rPr>
        <w:t xml:space="preserve">žby poberá opatrovateľskú službu </w:t>
      </w:r>
      <w:r w:rsidRPr="006C29F6">
        <w:rPr>
          <w:rFonts w:ascii="Times New Roman" w:hAnsi="Times New Roman" w:cs="Times New Roman"/>
        </w:rPr>
        <w:t>podľa stupňa odkázanosti č. IV. v rozsahu 6- 8 hodín denne platí</w:t>
      </w:r>
      <w:r w:rsidR="00F76A83">
        <w:rPr>
          <w:rFonts w:ascii="Times New Roman" w:hAnsi="Times New Roman" w:cs="Times New Roman"/>
        </w:rPr>
        <w:t xml:space="preserve"> úhradu podľa § 14 tabuľky č. 2 </w:t>
      </w:r>
      <w:r w:rsidRPr="006C29F6">
        <w:rPr>
          <w:rFonts w:ascii="Times New Roman" w:hAnsi="Times New Roman" w:cs="Times New Roman"/>
        </w:rPr>
        <w:t>tohto VZN.</w:t>
      </w:r>
    </w:p>
    <w:p w:rsidR="006E306F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14</w:t>
      </w: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b/>
          <w:bCs/>
          <w:sz w:val="23"/>
          <w:szCs w:val="23"/>
        </w:rPr>
        <w:t xml:space="preserve">Výška úhrady a spôsob platenia úhrady za opatrovateľskú službu </w:t>
      </w:r>
    </w:p>
    <w:p w:rsidR="006E306F" w:rsidRPr="006C29F6" w:rsidRDefault="006E306F" w:rsidP="00046BEA">
      <w:pPr>
        <w:pStyle w:val="Default"/>
        <w:jc w:val="both"/>
        <w:rPr>
          <w:sz w:val="23"/>
          <w:szCs w:val="23"/>
        </w:rPr>
      </w:pP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1) Prijímateľ sociálnej služby je povinný platiť úhradu za opatrovateľskú službu v sume určenej v súlade s týmto VZN. </w:t>
      </w: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2) Výška úhrady za </w:t>
      </w:r>
      <w:r w:rsidRPr="006C29F6">
        <w:rPr>
          <w:b/>
          <w:bCs/>
          <w:sz w:val="23"/>
          <w:szCs w:val="23"/>
        </w:rPr>
        <w:t xml:space="preserve">opatrovateľskú službu </w:t>
      </w:r>
      <w:r w:rsidRPr="006C29F6">
        <w:rPr>
          <w:sz w:val="23"/>
          <w:szCs w:val="23"/>
        </w:rPr>
        <w:t xml:space="preserve">je určená : </w:t>
      </w:r>
      <w:r w:rsidR="00B34373">
        <w:rPr>
          <w:b/>
          <w:bCs/>
          <w:sz w:val="23"/>
          <w:szCs w:val="23"/>
        </w:rPr>
        <w:t>0</w:t>
      </w:r>
      <w:r w:rsidRPr="006C29F6">
        <w:rPr>
          <w:b/>
          <w:bCs/>
          <w:sz w:val="23"/>
          <w:szCs w:val="23"/>
        </w:rPr>
        <w:t>,00 € / hod</w:t>
      </w:r>
      <w:r w:rsidRPr="006C29F6">
        <w:rPr>
          <w:sz w:val="23"/>
          <w:szCs w:val="23"/>
        </w:rPr>
        <w:t xml:space="preserve">. </w:t>
      </w: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3) Úhradu za opatrovateľskú službu platí prijímateľ sociálnej služby podľa skutočného rozsahu hodín poskytovaných úkonov sebaobsluhy, starostlivosti o domácnosť, základných sociálnych aktivít a dohľadu za kalendárny mesiac, v ktorom sa opatrovateľská služba poskytla. </w:t>
      </w: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>4) Za opatrovateľskú službu platí prijímateľ sociálnej služby celkovú sumu úhrady za kalendárny mesiac, podľa počtu hodín poskytnutej opatrovateľskej služby. Prijímateľ sociálnej služby platí celkovú sumu úhrady podľa v zmluve stanovených podmienok najnesk</w:t>
      </w:r>
      <w:r w:rsidR="006E306F" w:rsidRPr="006C29F6">
        <w:rPr>
          <w:sz w:val="23"/>
          <w:szCs w:val="23"/>
        </w:rPr>
        <w:t xml:space="preserve">ôr do 15. dňa </w:t>
      </w:r>
      <w:r w:rsidRPr="006C29F6">
        <w:rPr>
          <w:sz w:val="23"/>
          <w:szCs w:val="23"/>
        </w:rPr>
        <w:t xml:space="preserve">nasledujúceho kalendárneho mesiaca v hotovosti do pokladne Obecného úradu alebo bankovým prevodom. </w:t>
      </w:r>
    </w:p>
    <w:p w:rsidR="005555CB" w:rsidRPr="006C29F6" w:rsidRDefault="005555CB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5) V prípade, že fyzická osoba žiada o poskytnutie opatrovateľskej služby nad rámec počtu hodín zodpovedajúcich stanovenému stupňu odkázanosti na opatrovateľskú službu, možno jej </w:t>
      </w:r>
      <w:r w:rsidRPr="006C29F6">
        <w:rPr>
          <w:sz w:val="23"/>
          <w:szCs w:val="23"/>
        </w:rPr>
        <w:lastRenderedPageBreak/>
        <w:t xml:space="preserve">opatrovateľskú službu poskytnúť. Výška úhrady za poskytovanú opatrovateľskú službu za hodiny nad rámec hodín zodpovedajúcich stanovenému stupňu odkázanosti bude stanovená vo výške ekonomicky oprávnených nákladov poskytovateľa na opatrovateľskú službu. </w:t>
      </w:r>
    </w:p>
    <w:p w:rsidR="006E306F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375C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375C" w:rsidRPr="006C29F6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VI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PREPRAVNÁ SLUŽBA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16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Prepravná služba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Prepravná služba je sociálna služba, ktorá sa poskytuje: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fyzickej osobe s Ť</w:t>
      </w:r>
      <w:r w:rsidR="005555CB" w:rsidRPr="006C29F6">
        <w:rPr>
          <w:rFonts w:ascii="Times New Roman" w:hAnsi="Times New Roman" w:cs="Times New Roman"/>
        </w:rPr>
        <w:t>ZP s trvalým pobytom v obci</w:t>
      </w:r>
      <w:r w:rsidRPr="006C29F6">
        <w:rPr>
          <w:rFonts w:ascii="Times New Roman" w:hAnsi="Times New Roman" w:cs="Times New Roman"/>
        </w:rPr>
        <w:t>, kt</w:t>
      </w:r>
      <w:r w:rsidR="00F76A83">
        <w:rPr>
          <w:rFonts w:ascii="Times New Roman" w:hAnsi="Times New Roman" w:cs="Times New Roman"/>
        </w:rPr>
        <w:t xml:space="preserve">orá je odkázaná na individuálnu </w:t>
      </w:r>
      <w:r w:rsidRPr="006C29F6">
        <w:rPr>
          <w:rFonts w:ascii="Times New Roman" w:hAnsi="Times New Roman" w:cs="Times New Roman"/>
        </w:rPr>
        <w:t>prepravu osobným motorovým vozidlom,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fyzickej osobe</w:t>
      </w:r>
      <w:r w:rsidR="005555CB" w:rsidRPr="006C29F6">
        <w:rPr>
          <w:rFonts w:ascii="Times New Roman" w:hAnsi="Times New Roman" w:cs="Times New Roman"/>
        </w:rPr>
        <w:t xml:space="preserve"> s trvalým pobytom v obci</w:t>
      </w:r>
      <w:r w:rsidRPr="006C29F6">
        <w:rPr>
          <w:rFonts w:ascii="Times New Roman" w:hAnsi="Times New Roman" w:cs="Times New Roman"/>
        </w:rPr>
        <w:t xml:space="preserve"> s nepriaznivým zdravotným </w:t>
      </w:r>
      <w:r w:rsidR="00F76A83">
        <w:rPr>
          <w:rFonts w:ascii="Times New Roman" w:hAnsi="Times New Roman" w:cs="Times New Roman"/>
        </w:rPr>
        <w:t xml:space="preserve">stavom </w:t>
      </w:r>
      <w:r w:rsidRPr="006C29F6">
        <w:rPr>
          <w:rFonts w:ascii="Times New Roman" w:hAnsi="Times New Roman" w:cs="Times New Roman"/>
        </w:rPr>
        <w:t>s obmedzenou schopnosťou pohybu po rovine alebo po sc</w:t>
      </w:r>
      <w:r w:rsidR="00F76A83">
        <w:rPr>
          <w:rFonts w:ascii="Times New Roman" w:hAnsi="Times New Roman" w:cs="Times New Roman"/>
        </w:rPr>
        <w:t xml:space="preserve">hodoch a obmedzenou schopnosťou </w:t>
      </w:r>
      <w:r w:rsidRPr="006C29F6">
        <w:rPr>
          <w:rFonts w:ascii="Times New Roman" w:hAnsi="Times New Roman" w:cs="Times New Roman"/>
        </w:rPr>
        <w:t>orientácie,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17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Poskytovanie prepravnej služby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Odkázanosť na individuálnu prepravu osobným motorovým </w:t>
      </w:r>
      <w:r w:rsidR="00F76A83">
        <w:rPr>
          <w:rFonts w:ascii="Times New Roman" w:hAnsi="Times New Roman" w:cs="Times New Roman"/>
        </w:rPr>
        <w:t xml:space="preserve">vozidlom sa preukazuje posudkom </w:t>
      </w:r>
      <w:r w:rsidRPr="006C29F6">
        <w:rPr>
          <w:rFonts w:ascii="Times New Roman" w:hAnsi="Times New Roman" w:cs="Times New Roman"/>
        </w:rPr>
        <w:t xml:space="preserve">vydaným príslušným úradom práce, sociálnych vecí a rodiny </w:t>
      </w:r>
      <w:r w:rsidR="00F76A83">
        <w:rPr>
          <w:rFonts w:ascii="Times New Roman" w:hAnsi="Times New Roman" w:cs="Times New Roman"/>
        </w:rPr>
        <w:t xml:space="preserve">na účely kompenzácie sociálnych </w:t>
      </w:r>
      <w:r w:rsidRPr="006C29F6">
        <w:rPr>
          <w:rFonts w:ascii="Times New Roman" w:hAnsi="Times New Roman" w:cs="Times New Roman"/>
        </w:rPr>
        <w:t>dôsledkov ťažkého zdravotného postihnutia podľa osobitného predpisu.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Nepriaznivý zdravotný stav fyzická osoba preukazuje potvrdením poskytovateľa zdravotnej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starostlivosti.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Podmienky poskytovania prepravnej služby, výšku a spôsob úhrady za prepravnú službu upravuje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zmluva o poskytovaní sociálnej služby uzatvorená podľa § 9 tohto VZN.</w:t>
      </w: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</w:t>
      </w:r>
      <w:r w:rsidR="00CB0C34" w:rsidRPr="006C29F6">
        <w:rPr>
          <w:rFonts w:ascii="Times New Roman" w:hAnsi="Times New Roman" w:cs="Times New Roman"/>
        </w:rPr>
        <w:t>. Prepravná služba sa poskytuje na dobu počas splnenia podmienok trvania nároku na tento druh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sociálnej služby.</w:t>
      </w: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</w:t>
      </w:r>
      <w:r w:rsidR="00CB0C34" w:rsidRPr="006C29F6">
        <w:rPr>
          <w:rFonts w:ascii="Times New Roman" w:hAnsi="Times New Roman" w:cs="Times New Roman"/>
        </w:rPr>
        <w:t>. Prepravná služba s</w:t>
      </w:r>
      <w:r w:rsidR="003810DF" w:rsidRPr="006C29F6">
        <w:rPr>
          <w:rFonts w:ascii="Times New Roman" w:hAnsi="Times New Roman" w:cs="Times New Roman"/>
        </w:rPr>
        <w:t>a poskytuje</w:t>
      </w:r>
      <w:r w:rsidR="00CB0C34" w:rsidRPr="006C29F6">
        <w:rPr>
          <w:rFonts w:ascii="Times New Roman" w:hAnsi="Times New Roman" w:cs="Times New Roman"/>
        </w:rPr>
        <w:t xml:space="preserve"> v pra</w:t>
      </w:r>
      <w:r w:rsidR="00F76A83">
        <w:rPr>
          <w:rFonts w:ascii="Times New Roman" w:hAnsi="Times New Roman" w:cs="Times New Roman"/>
        </w:rPr>
        <w:t xml:space="preserve">covných dňoch v čase od 7,00 do </w:t>
      </w:r>
      <w:r w:rsidR="00CB0C34" w:rsidRPr="006C29F6">
        <w:rPr>
          <w:rFonts w:ascii="Times New Roman" w:hAnsi="Times New Roman" w:cs="Times New Roman"/>
        </w:rPr>
        <w:t>15,00hod.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VII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STRAVOVANIE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E306F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19</w:t>
      </w:r>
    </w:p>
    <w:p w:rsidR="006E306F" w:rsidRPr="006C29F6" w:rsidRDefault="003810D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C29F6">
        <w:rPr>
          <w:rFonts w:ascii="Times New Roman" w:hAnsi="Times New Roman" w:cs="Times New Roman"/>
          <w:b/>
          <w:bCs/>
          <w:sz w:val="23"/>
          <w:szCs w:val="23"/>
        </w:rPr>
        <w:t xml:space="preserve">Stravovanie 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810DF" w:rsidRPr="006C29F6" w:rsidRDefault="002215B5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t xml:space="preserve">sa poskytuje </w:t>
      </w:r>
      <w:r w:rsidR="003810DF" w:rsidRPr="006C29F6">
        <w:rPr>
          <w:rFonts w:ascii="Times New Roman" w:hAnsi="Times New Roman" w:cs="Times New Roman"/>
          <w:sz w:val="23"/>
          <w:szCs w:val="23"/>
        </w:rPr>
        <w:t xml:space="preserve"> fyzickej osobe s trvalým pobytom v obci, ktorá: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a) nemá zabezpečené nevyhnutné podmienky na uspokojovanie základných životných potrieb,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b) má ťažké zdravotné postihnutie alebo nepriaznivý zdravotný stav,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c) dovŕšila dôchodkový vek.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4) Stravovanie sa poskytuje počas pracovných dní v rozsahu jedného teplého jedla denne – obeda.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5) Jedáleň môže poskytovať stravovanie aj prostredníctvom donášky stravy do domácnosti fyzickej osoby uvedenej v §9 ods. 3 písm. b) a c) tohto VZN.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6) Stravovanie sa zabezpečuje: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a) prípravou stravy v školskej jedálni , </w:t>
      </w:r>
    </w:p>
    <w:p w:rsidR="003810DF" w:rsidRPr="006C29F6" w:rsidRDefault="003810DF" w:rsidP="00046BEA">
      <w:pPr>
        <w:pStyle w:val="Default"/>
        <w:jc w:val="both"/>
        <w:rPr>
          <w:sz w:val="23"/>
          <w:szCs w:val="23"/>
        </w:rPr>
      </w:pPr>
      <w:r w:rsidRPr="006C29F6">
        <w:rPr>
          <w:sz w:val="23"/>
          <w:szCs w:val="23"/>
        </w:rPr>
        <w:t xml:space="preserve">b) prostredníctvom dodávania stravy od iného zmluvného poskytovateľa stravy, na základe dohody o zabezpečení stravovania uzatvorenej podľa § 51 Občianskeho zákonníka. 10 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VIII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lastRenderedPageBreak/>
        <w:t>POSKYTOVANIE SOCIÁLNYCH SLUŽIEB V ZARIADENÍ PRE FYZICKÉ OSOBY,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KTORÉ SÚ ODKÁZANÉ NA POMOC INEJ FYZICKEJ OSOBY</w:t>
      </w:r>
    </w:p>
    <w:p w:rsidR="006E306F" w:rsidRPr="006C29F6" w:rsidRDefault="006E306F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20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Denný stacionár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V dennom stacionári sa poskytuje sociálna služba fyzickej osobe, ktorá je odkázaná na pomoc inej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fyzickej osoby podľa prílohy č. 1 tohto VZN a je odkázaná na sociálnu </w:t>
      </w:r>
      <w:r w:rsidR="00F76A83">
        <w:rPr>
          <w:rFonts w:ascii="Times New Roman" w:hAnsi="Times New Roman" w:cs="Times New Roman"/>
        </w:rPr>
        <w:t xml:space="preserve">službu v zariadení len na </w:t>
      </w:r>
      <w:r w:rsidRPr="006C29F6">
        <w:rPr>
          <w:rFonts w:ascii="Times New Roman" w:hAnsi="Times New Roman" w:cs="Times New Roman"/>
        </w:rPr>
        <w:t>určitý čas počas dňa. Sociálnu službu možno poskytnúť aj f</w:t>
      </w:r>
      <w:r w:rsidR="00F76A83">
        <w:rPr>
          <w:rFonts w:ascii="Times New Roman" w:hAnsi="Times New Roman" w:cs="Times New Roman"/>
        </w:rPr>
        <w:t xml:space="preserve">yzickej osobe s trvalým pobytom </w:t>
      </w:r>
      <w:r w:rsidR="00B34373">
        <w:rPr>
          <w:rFonts w:ascii="Times New Roman" w:hAnsi="Times New Roman" w:cs="Times New Roman"/>
        </w:rPr>
        <w:t>v rámci .......</w:t>
      </w:r>
      <w:r w:rsidRPr="006C29F6">
        <w:rPr>
          <w:rFonts w:ascii="Times New Roman" w:hAnsi="Times New Roman" w:cs="Times New Roman"/>
        </w:rPr>
        <w:t xml:space="preserve"> samosprávneho kraja, ktorá je odkázaná n</w:t>
      </w:r>
      <w:r w:rsidR="00F76A83">
        <w:rPr>
          <w:rFonts w:ascii="Times New Roman" w:hAnsi="Times New Roman" w:cs="Times New Roman"/>
        </w:rPr>
        <w:t xml:space="preserve">a pomoc inej fyzickej osoby, na </w:t>
      </w:r>
      <w:r w:rsidRPr="006C29F6">
        <w:rPr>
          <w:rFonts w:ascii="Times New Roman" w:hAnsi="Times New Roman" w:cs="Times New Roman"/>
        </w:rPr>
        <w:t xml:space="preserve">základe uzatvorenej </w:t>
      </w:r>
      <w:r w:rsidR="00186D22">
        <w:rPr>
          <w:rFonts w:ascii="Times New Roman" w:hAnsi="Times New Roman" w:cs="Times New Roman"/>
        </w:rPr>
        <w:t xml:space="preserve">zmluvy medzi príslušnou obcou </w:t>
      </w:r>
      <w:r w:rsidRPr="006C29F6">
        <w:rPr>
          <w:rFonts w:ascii="Times New Roman" w:hAnsi="Times New Roman" w:cs="Times New Roman"/>
        </w:rPr>
        <w:t xml:space="preserve">alebo </w:t>
      </w:r>
      <w:r w:rsidR="00F76A83">
        <w:rPr>
          <w:rFonts w:ascii="Times New Roman" w:hAnsi="Times New Roman" w:cs="Times New Roman"/>
        </w:rPr>
        <w:t xml:space="preserve">klientom o úhrade prevádzkových </w:t>
      </w:r>
      <w:r w:rsidRPr="006C29F6">
        <w:rPr>
          <w:rFonts w:ascii="Times New Roman" w:hAnsi="Times New Roman" w:cs="Times New Roman"/>
        </w:rPr>
        <w:t>nákladov zariadenia na klienta.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  <w:sz w:val="24"/>
          <w:szCs w:val="24"/>
        </w:rPr>
        <w:t xml:space="preserve">2. </w:t>
      </w:r>
      <w:r w:rsidRPr="006C29F6">
        <w:rPr>
          <w:rFonts w:ascii="Times New Roman" w:hAnsi="Times New Roman" w:cs="Times New Roman"/>
        </w:rPr>
        <w:t>V dennom stacionári sa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poskytuje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pomoc pri odkázanosti na pomoc inej fyzickej osoby,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sociálne poradenstvo,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sociálna rehabilitácia,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stravovanie,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zabezpečuje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pracovná terapia,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záujmová činnosť.</w:t>
      </w: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</w:t>
      </w:r>
      <w:r w:rsidR="00CB0C34" w:rsidRPr="006C29F6">
        <w:rPr>
          <w:rFonts w:ascii="Times New Roman" w:hAnsi="Times New Roman" w:cs="Times New Roman"/>
        </w:rPr>
        <w:t>. V dennom stacionári sa poskytuje sociálne poradenstvo aj rodine alebo inej fyzickej osobe, ktorá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zabezpečuje pomoc fyzickej osobe v domácom prostredí, za </w:t>
      </w:r>
      <w:r w:rsidR="00F76A83">
        <w:rPr>
          <w:rFonts w:ascii="Times New Roman" w:hAnsi="Times New Roman" w:cs="Times New Roman"/>
        </w:rPr>
        <w:t xml:space="preserve">účelom spolupráce pri sociálnej </w:t>
      </w:r>
      <w:r w:rsidRPr="006C29F6">
        <w:rPr>
          <w:rFonts w:ascii="Times New Roman" w:hAnsi="Times New Roman" w:cs="Times New Roman"/>
        </w:rPr>
        <w:t>rehabilitácii.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Podmienkou poskytovania sociálnej služby v dennom stacionári je rozhodnutie o odkázanosti na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poskytovanie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V dennom stacionári sa poskytuje sociálna služba: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na dobu neurčitú , dohodou zmluvných strán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- po prepustení z nemocničného liečenia,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- počas dovolenky, liečenia alebo pracovného zaneprázdnenia rodinných príslušníkov,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- v iných vážnych prípadoch (maľovanie bytu, väčšie úpravy bytu, sťahovanie a iné),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na dobu určitú, a to do doby umiestnenia občanov do zariadenia pre seniorov alebo do iných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zariadení sociálnych služieb s celoročným pobytom.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Podmienky poskytovania sociálnej služby v dennom stacionári, výšku a spôsob úhrady za sociálnu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službu upravuje zmluva o poskytovaní sociálnej služby uzatvorená podľa § 9 tohto VZN.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21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Okruh osôb, ktorým nemožno poskytova</w:t>
      </w:r>
      <w:r w:rsidRPr="006C29F6">
        <w:rPr>
          <w:rFonts w:ascii="Times New Roman" w:hAnsi="Times New Roman" w:cs="Times New Roman"/>
        </w:rPr>
        <w:t xml:space="preserve">ť </w:t>
      </w:r>
      <w:r w:rsidRPr="006C29F6">
        <w:rPr>
          <w:rFonts w:ascii="Times New Roman" w:hAnsi="Times New Roman" w:cs="Times New Roman"/>
          <w:b/>
          <w:bCs/>
        </w:rPr>
        <w:t>sociálnu službu v dennom stacionári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Sociálna služba v dennom stacionári nemôže byť poskytovaná fyzickej osobe: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ktorej sa poskytuje peňažný príspevok na osobnú asistenciu,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trpiacej psychickou poruchou, vplyvom ktorej by mohla ohrozovať seba a okolie,</w:t>
      </w:r>
    </w:p>
    <w:p w:rsidR="00FE1B03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trpiacej na infekčné a prenosné choroby,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ktorá by pre iné závažné nedostatky svojej osobnosti narúšala spolunažívanie v zariadení(alkoholizmus, toxikománia, asociálne správanie).</w:t>
      </w:r>
    </w:p>
    <w:p w:rsidR="006E306F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375C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4375C" w:rsidRPr="006C29F6" w:rsidRDefault="0054375C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22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Spôsob a výška úhrad za poskytovanú sociálnu službu v dennom stacionári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186D22" w:rsidRDefault="00CB0C34" w:rsidP="00186D2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186D22">
        <w:rPr>
          <w:rFonts w:ascii="Times New Roman" w:hAnsi="Times New Roman" w:cs="Times New Roman"/>
          <w:b/>
          <w:u w:val="single"/>
        </w:rPr>
        <w:t>Výšku a spôsob úhrady za poskytovanie služieb, spôsob určeni</w:t>
      </w:r>
      <w:r w:rsidR="00F76A83" w:rsidRPr="00186D22">
        <w:rPr>
          <w:rFonts w:ascii="Times New Roman" w:hAnsi="Times New Roman" w:cs="Times New Roman"/>
          <w:b/>
          <w:u w:val="single"/>
        </w:rPr>
        <w:t xml:space="preserve">a úhrady, výšku úhrady a spôsob </w:t>
      </w:r>
      <w:r w:rsidRPr="00186D22">
        <w:rPr>
          <w:rFonts w:ascii="Times New Roman" w:hAnsi="Times New Roman" w:cs="Times New Roman"/>
          <w:b/>
          <w:u w:val="single"/>
        </w:rPr>
        <w:t>platenia za služby v dennom stacionári budú upravené zmluvou</w:t>
      </w:r>
      <w:r w:rsidR="00F76A83" w:rsidRPr="00186D22">
        <w:rPr>
          <w:rFonts w:ascii="Times New Roman" w:hAnsi="Times New Roman" w:cs="Times New Roman"/>
          <w:b/>
          <w:u w:val="single"/>
        </w:rPr>
        <w:t xml:space="preserve"> o poskytovaní sociálnej služby </w:t>
      </w:r>
      <w:r w:rsidRPr="00186D22">
        <w:rPr>
          <w:rFonts w:ascii="Times New Roman" w:hAnsi="Times New Roman" w:cs="Times New Roman"/>
          <w:b/>
          <w:u w:val="single"/>
        </w:rPr>
        <w:t>uzatvorenou podľa tohto VZN.</w:t>
      </w:r>
    </w:p>
    <w:p w:rsidR="006E306F" w:rsidRPr="00186D22" w:rsidRDefault="006E306F" w:rsidP="0018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l. X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lastRenderedPageBreak/>
        <w:t>Od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ah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ovacia služba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23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Od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ah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ovacia služba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Odľahčovacia služba je sociálna služba poskytovaná fyzicke</w:t>
      </w:r>
      <w:r w:rsidR="00F76A83">
        <w:rPr>
          <w:rFonts w:ascii="Times New Roman" w:hAnsi="Times New Roman" w:cs="Times New Roman"/>
        </w:rPr>
        <w:t xml:space="preserve">j osobe, ktorá opatruje fyzickú </w:t>
      </w:r>
      <w:r w:rsidRPr="006C29F6">
        <w:rPr>
          <w:rFonts w:ascii="Times New Roman" w:hAnsi="Times New Roman" w:cs="Times New Roman"/>
        </w:rPr>
        <w:t>osobu s ťažkým zdravotným postihnutím, ktorou sa posky</w:t>
      </w:r>
      <w:r w:rsidR="00F76A83">
        <w:rPr>
          <w:rFonts w:ascii="Times New Roman" w:hAnsi="Times New Roman" w:cs="Times New Roman"/>
        </w:rPr>
        <w:t xml:space="preserve">tuje alebo zabezpečuje fyzickej </w:t>
      </w:r>
      <w:r w:rsidRPr="006C29F6">
        <w:rPr>
          <w:rFonts w:ascii="Times New Roman" w:hAnsi="Times New Roman" w:cs="Times New Roman"/>
        </w:rPr>
        <w:t>osobe s ťažkým zdravotným postihnutím sociálna služba po</w:t>
      </w:r>
      <w:r w:rsidR="00F76A83">
        <w:rPr>
          <w:rFonts w:ascii="Times New Roman" w:hAnsi="Times New Roman" w:cs="Times New Roman"/>
        </w:rPr>
        <w:t>čas obdobia, v ktorom fyzická o</w:t>
      </w:r>
      <w:r w:rsidRPr="006C29F6">
        <w:rPr>
          <w:rFonts w:ascii="Times New Roman" w:hAnsi="Times New Roman" w:cs="Times New Roman"/>
        </w:rPr>
        <w:t>soba, ktorá opatruje, nemôže opatrovanie vykonávať.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Cieľom odľahčovacej služby je umožniť fyzickej os</w:t>
      </w:r>
      <w:r w:rsidR="00F76A83">
        <w:rPr>
          <w:rFonts w:ascii="Times New Roman" w:hAnsi="Times New Roman" w:cs="Times New Roman"/>
        </w:rPr>
        <w:t xml:space="preserve">obe, ktorá opatruje, nevyhnutný </w:t>
      </w:r>
      <w:r w:rsidRPr="006C29F6">
        <w:rPr>
          <w:rFonts w:ascii="Times New Roman" w:hAnsi="Times New Roman" w:cs="Times New Roman"/>
        </w:rPr>
        <w:t>odpočinok na účel udržania jej fyzického zdravia a duš</w:t>
      </w:r>
      <w:r w:rsidR="00F76A83">
        <w:rPr>
          <w:rFonts w:ascii="Times New Roman" w:hAnsi="Times New Roman" w:cs="Times New Roman"/>
        </w:rPr>
        <w:t xml:space="preserve">evného zdravia a prevencie jeho </w:t>
      </w:r>
      <w:r w:rsidRPr="006C29F6">
        <w:rPr>
          <w:rFonts w:ascii="Times New Roman" w:hAnsi="Times New Roman" w:cs="Times New Roman"/>
        </w:rPr>
        <w:t>zhoršenia.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24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Poskytovanie od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ah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ovacej služby</w:t>
      </w:r>
    </w:p>
    <w:p w:rsidR="006E306F" w:rsidRPr="006C29F6" w:rsidRDefault="006E306F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Žiadosť o poskytovanie odľahč</w:t>
      </w:r>
      <w:r w:rsidR="006E306F" w:rsidRPr="006C29F6">
        <w:rPr>
          <w:rFonts w:ascii="Times New Roman" w:hAnsi="Times New Roman" w:cs="Times New Roman"/>
        </w:rPr>
        <w:t xml:space="preserve">ovacej služby sa podáva Obci </w:t>
      </w:r>
      <w:r w:rsidR="00B34373">
        <w:rPr>
          <w:rFonts w:ascii="Times New Roman" w:hAnsi="Times New Roman" w:cs="Times New Roman"/>
        </w:rPr>
        <w:t>....</w:t>
      </w:r>
      <w:r w:rsidR="006E306F" w:rsidRPr="006C29F6">
        <w:rPr>
          <w:rFonts w:ascii="Times New Roman" w:hAnsi="Times New Roman" w:cs="Times New Roman"/>
        </w:rPr>
        <w:t>na obecnom úrade</w:t>
      </w:r>
      <w:r w:rsidRPr="006C29F6">
        <w:rPr>
          <w:rFonts w:ascii="Times New Roman" w:hAnsi="Times New Roman" w:cs="Times New Roman"/>
        </w:rPr>
        <w:t>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Počas poskytovania odľahčovacej služby mesto v rámci sv</w:t>
      </w:r>
      <w:r w:rsidR="00F76A83">
        <w:rPr>
          <w:rFonts w:ascii="Times New Roman" w:hAnsi="Times New Roman" w:cs="Times New Roman"/>
        </w:rPr>
        <w:t xml:space="preserve">ojej pôsobnosti zabezpečí alebo </w:t>
      </w:r>
      <w:r w:rsidRPr="006C29F6">
        <w:rPr>
          <w:rFonts w:ascii="Times New Roman" w:hAnsi="Times New Roman" w:cs="Times New Roman"/>
        </w:rPr>
        <w:t>poskytne fyzickej osobe so zdravotným postihnutím sociálnu sl</w:t>
      </w:r>
      <w:r w:rsidR="00F76A83">
        <w:rPr>
          <w:rFonts w:ascii="Times New Roman" w:hAnsi="Times New Roman" w:cs="Times New Roman"/>
        </w:rPr>
        <w:t xml:space="preserve">užbu podľa jej výberu, a to </w:t>
      </w:r>
      <w:r w:rsidRPr="006C29F6">
        <w:rPr>
          <w:rFonts w:ascii="Times New Roman" w:hAnsi="Times New Roman" w:cs="Times New Roman"/>
        </w:rPr>
        <w:t>terénnu sociálnu službu, ambulantnú alebo pobytovú v rozsahu najmenej 12 hodín denne 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ambulantná sociálna služba: formou pobytu v dennom stacionári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terénna sociálna služba: formou poskytovania opatrovateľskej služby v</w:t>
      </w:r>
      <w:r w:rsidR="00F76A83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dom</w:t>
      </w:r>
      <w:r w:rsidR="00F76A83">
        <w:rPr>
          <w:rFonts w:ascii="Times New Roman" w:hAnsi="Times New Roman" w:cs="Times New Roman"/>
        </w:rPr>
        <w:t xml:space="preserve">ácom </w:t>
      </w:r>
      <w:r w:rsidRPr="006C29F6">
        <w:rPr>
          <w:rFonts w:ascii="Times New Roman" w:hAnsi="Times New Roman" w:cs="Times New Roman"/>
        </w:rPr>
        <w:t>prostredí klienta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pobytová sociálna služba : formou pobytu v</w:t>
      </w:r>
      <w:r w:rsidR="006C29F6" w:rsidRPr="006C29F6">
        <w:rPr>
          <w:rFonts w:ascii="Times New Roman" w:hAnsi="Times New Roman" w:cs="Times New Roman"/>
        </w:rPr>
        <w:t> dennom stacionári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Odľahčovacia služba sa poskytuje na celé dni naj</w:t>
      </w:r>
      <w:r w:rsidR="00F76A83">
        <w:rPr>
          <w:rFonts w:ascii="Times New Roman" w:hAnsi="Times New Roman" w:cs="Times New Roman"/>
        </w:rPr>
        <w:t xml:space="preserve">viac 30 dní v kalendárnom roku. </w:t>
      </w:r>
      <w:r w:rsidRPr="006C29F6">
        <w:rPr>
          <w:rFonts w:ascii="Times New Roman" w:hAnsi="Times New Roman" w:cs="Times New Roman"/>
        </w:rPr>
        <w:t>Nevyčerpané dni v kalendárnom roku nemožno preniesť do nasledujúceho roku.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4. Poskytovateľ poskytuje odľahčovaciu službu len na cel</w:t>
      </w:r>
      <w:r w:rsidR="00F76A83">
        <w:rPr>
          <w:rFonts w:ascii="Times New Roman" w:hAnsi="Times New Roman" w:cs="Times New Roman"/>
        </w:rPr>
        <w:t xml:space="preserve">é dni, poskytnutie odľahčovacej </w:t>
      </w:r>
      <w:r w:rsidRPr="006C29F6">
        <w:rPr>
          <w:rFonts w:ascii="Times New Roman" w:hAnsi="Times New Roman" w:cs="Times New Roman"/>
        </w:rPr>
        <w:t>služby v rozsahu menej ako 12 hodín denne sa považuje</w:t>
      </w:r>
      <w:r w:rsidR="00F76A83">
        <w:rPr>
          <w:rFonts w:ascii="Times New Roman" w:hAnsi="Times New Roman" w:cs="Times New Roman"/>
        </w:rPr>
        <w:t xml:space="preserve"> za čerpanie 1 dňa odľahčovacej </w:t>
      </w:r>
      <w:r w:rsidRPr="006C29F6">
        <w:rPr>
          <w:rFonts w:ascii="Times New Roman" w:hAnsi="Times New Roman" w:cs="Times New Roman"/>
        </w:rPr>
        <w:t>služby, prijímateľ je oprávnený čerpať odľahčovaciu službu aj po jednotlivých dňoch.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5. Oznámenie o zámere čerpania odľahčovacej služby je prijímateľ povinný doručiť poskytovateľovi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najmenej 3 pracovné dni pre dňom čerpania odľahčovacej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6. Podmienkou poskytnutia odľahčovacej služby je posudok v</w:t>
      </w:r>
      <w:r w:rsidR="00F76A83">
        <w:rPr>
          <w:rFonts w:ascii="Times New Roman" w:hAnsi="Times New Roman" w:cs="Times New Roman"/>
        </w:rPr>
        <w:t xml:space="preserve">ydaný príslušným úradom, práce, </w:t>
      </w:r>
      <w:r w:rsidRPr="006C29F6">
        <w:rPr>
          <w:rFonts w:ascii="Times New Roman" w:hAnsi="Times New Roman" w:cs="Times New Roman"/>
        </w:rPr>
        <w:t>sociálnych vecí a rodiny deklarujúci ťažké zdravotné postihnutie opatrovanej osoby.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7. Súčasťou poskytovania odľahčovacej služby terénnou f</w:t>
      </w:r>
      <w:r w:rsidR="00F76A83">
        <w:rPr>
          <w:rFonts w:ascii="Times New Roman" w:hAnsi="Times New Roman" w:cs="Times New Roman"/>
        </w:rPr>
        <w:t xml:space="preserve">ormou je aj poskytovanie úkonov </w:t>
      </w:r>
      <w:r w:rsidRPr="006C29F6">
        <w:rPr>
          <w:rFonts w:ascii="Times New Roman" w:hAnsi="Times New Roman" w:cs="Times New Roman"/>
        </w:rPr>
        <w:t>starostlivosti o domácnosť a zabezpečenie základných sociálnych aktivít.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8. Podmienky poskytovania odľahčovacej služby, výšku </w:t>
      </w:r>
      <w:r w:rsidR="00F76A83">
        <w:rPr>
          <w:rFonts w:ascii="Times New Roman" w:hAnsi="Times New Roman" w:cs="Times New Roman"/>
        </w:rPr>
        <w:t xml:space="preserve">a spôsob úhrady upravuje zmluva                   </w:t>
      </w:r>
      <w:r w:rsidRPr="006C29F6">
        <w:rPr>
          <w:rFonts w:ascii="Times New Roman" w:hAnsi="Times New Roman" w:cs="Times New Roman"/>
        </w:rPr>
        <w:t>o poskytovaní sociálnej služby, ktorá sa uzatvára na dobu urč</w:t>
      </w:r>
      <w:r w:rsidR="00F76A83">
        <w:rPr>
          <w:rFonts w:ascii="Times New Roman" w:hAnsi="Times New Roman" w:cs="Times New Roman"/>
        </w:rPr>
        <w:t xml:space="preserve">itú počas splnenia podmienok na </w:t>
      </w:r>
      <w:r w:rsidRPr="006C29F6">
        <w:rPr>
          <w:rFonts w:ascii="Times New Roman" w:hAnsi="Times New Roman" w:cs="Times New Roman"/>
        </w:rPr>
        <w:t xml:space="preserve">poskytovanie </w:t>
      </w:r>
      <w:proofErr w:type="spellStart"/>
      <w:r w:rsidRPr="006C29F6">
        <w:rPr>
          <w:rFonts w:ascii="Times New Roman" w:hAnsi="Times New Roman" w:cs="Times New Roman"/>
        </w:rPr>
        <w:t>ohľahčovacej</w:t>
      </w:r>
      <w:proofErr w:type="spellEnd"/>
      <w:r w:rsidRPr="006C29F6">
        <w:rPr>
          <w:rFonts w:ascii="Times New Roman" w:hAnsi="Times New Roman" w:cs="Times New Roman"/>
        </w:rPr>
        <w:t xml:space="preserve">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9. Na účely určenia úhrady za odľahčovaciu službu ako aj na účely evide</w:t>
      </w:r>
      <w:r w:rsidR="00F76A83">
        <w:rPr>
          <w:rFonts w:ascii="Times New Roman" w:hAnsi="Times New Roman" w:cs="Times New Roman"/>
        </w:rPr>
        <w:t xml:space="preserve">ncie rozsahu čerpania </w:t>
      </w:r>
      <w:r w:rsidRPr="006C29F6">
        <w:rPr>
          <w:rFonts w:ascii="Times New Roman" w:hAnsi="Times New Roman" w:cs="Times New Roman"/>
        </w:rPr>
        <w:t>a zostatku dní odľahčovacej služby budú zmluvné strany</w:t>
      </w:r>
      <w:r w:rsidR="00F76A83">
        <w:rPr>
          <w:rFonts w:ascii="Times New Roman" w:hAnsi="Times New Roman" w:cs="Times New Roman"/>
        </w:rPr>
        <w:t xml:space="preserve"> pre každý kalendárny rok viesť </w:t>
      </w:r>
      <w:r w:rsidRPr="006C29F6">
        <w:rPr>
          <w:rFonts w:ascii="Times New Roman" w:hAnsi="Times New Roman" w:cs="Times New Roman"/>
        </w:rPr>
        <w:t>samostatnú prílohu o poskytovaní sociálnej služby „Zá</w:t>
      </w:r>
      <w:r w:rsidR="00F76A83">
        <w:rPr>
          <w:rFonts w:ascii="Times New Roman" w:hAnsi="Times New Roman" w:cs="Times New Roman"/>
        </w:rPr>
        <w:t xml:space="preserve">znam o poskytovaní odľahčovacej </w:t>
      </w:r>
      <w:r w:rsidRPr="006C29F6">
        <w:rPr>
          <w:rFonts w:ascii="Times New Roman" w:hAnsi="Times New Roman" w:cs="Times New Roman"/>
        </w:rPr>
        <w:t>služby“ do ktorej budú zaznamenané :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a) dátum čerpania odľahčovacej služby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b) časový rozsah poskytovania odľahčovacej služby v prísl</w:t>
      </w:r>
      <w:r w:rsidR="00F76A83">
        <w:rPr>
          <w:rFonts w:ascii="Times New Roman" w:hAnsi="Times New Roman" w:cs="Times New Roman"/>
        </w:rPr>
        <w:t xml:space="preserve">ušnom dni čerpania odľahčovacej </w:t>
      </w:r>
      <w:r w:rsidRPr="006C29F6">
        <w:rPr>
          <w:rFonts w:ascii="Times New Roman" w:hAnsi="Times New Roman" w:cs="Times New Roman"/>
        </w:rPr>
        <w:t>služby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c) druh sociálnej služby, ktorá bola poskytnutá opatrovanej osobe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d) výška úhrady za poskytnutie odľahčovacej sl</w:t>
      </w:r>
      <w:r w:rsidR="00F76A83">
        <w:rPr>
          <w:rFonts w:ascii="Times New Roman" w:hAnsi="Times New Roman" w:cs="Times New Roman"/>
        </w:rPr>
        <w:t xml:space="preserve">užby v jednotlivom dni čerpania </w:t>
      </w:r>
      <w:r w:rsidRPr="006C29F6">
        <w:rPr>
          <w:rFonts w:ascii="Times New Roman" w:hAnsi="Times New Roman" w:cs="Times New Roman"/>
        </w:rPr>
        <w:t>odľahčovacej služby.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25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Úhrada za od</w:t>
      </w:r>
      <w:r w:rsidRPr="006C29F6">
        <w:rPr>
          <w:rFonts w:ascii="Times New Roman" w:hAnsi="Times New Roman" w:cs="Times New Roman"/>
        </w:rPr>
        <w:t>ľ</w:t>
      </w:r>
      <w:r w:rsidRPr="006C29F6">
        <w:rPr>
          <w:rFonts w:ascii="Times New Roman" w:hAnsi="Times New Roman" w:cs="Times New Roman"/>
          <w:b/>
          <w:bCs/>
        </w:rPr>
        <w:t>ah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ovaciu službu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Spôsob a výška úhrady za poskytovanie odľahčovacej služby sa určí podľa druhu</w:t>
      </w:r>
      <w:r w:rsidR="006C29F6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poskytovanej sociálnej služby.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Prijímateľ sociálnej služby je povinný platiť úhradu za poskytovanú odľahčovaciu službu</w:t>
      </w:r>
      <w:r w:rsidR="00F76A83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v sume určenej poskytovateľom sociálnej služby, v súlade s týmto všeobecne záväzným</w:t>
      </w:r>
      <w:r w:rsidR="006C29F6" w:rsidRPr="006C29F6">
        <w:rPr>
          <w:rFonts w:ascii="Times New Roman" w:hAnsi="Times New Roman" w:cs="Times New Roman"/>
        </w:rPr>
        <w:t xml:space="preserve"> </w:t>
      </w:r>
      <w:r w:rsidRPr="006C29F6">
        <w:rPr>
          <w:rFonts w:ascii="Times New Roman" w:hAnsi="Times New Roman" w:cs="Times New Roman"/>
        </w:rPr>
        <w:t>nariadením.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</w:rPr>
        <w:t>Č</w:t>
      </w:r>
      <w:r w:rsidR="006C29F6" w:rsidRPr="006C29F6">
        <w:rPr>
          <w:rFonts w:ascii="Times New Roman" w:hAnsi="Times New Roman" w:cs="Times New Roman"/>
          <w:b/>
          <w:bCs/>
        </w:rPr>
        <w:t>l. XI</w:t>
      </w:r>
      <w:r w:rsidRPr="006C29F6">
        <w:rPr>
          <w:rFonts w:ascii="Times New Roman" w:hAnsi="Times New Roman" w:cs="Times New Roman"/>
          <w:b/>
          <w:bCs/>
        </w:rPr>
        <w:t>.</w:t>
      </w:r>
    </w:p>
    <w:p w:rsidR="00CB0C34" w:rsidRPr="006C29F6" w:rsidRDefault="00CB0C34" w:rsidP="0018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SPOLO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NÉ, PRECHODNÉ, ZRUŠOVACIE A ZÁVERE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NÉ USTANOVENIA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26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Spolo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né ustanovenia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1. Starosta obce </w:t>
      </w:r>
      <w:r w:rsidR="00CB0C34" w:rsidRPr="006C29F6">
        <w:rPr>
          <w:rFonts w:ascii="Times New Roman" w:hAnsi="Times New Roman" w:cs="Times New Roman"/>
        </w:rPr>
        <w:t xml:space="preserve"> je oprávnený cenovým opatrením zvýšiť úhrady sta</w:t>
      </w:r>
      <w:r w:rsidR="00F76A83">
        <w:rPr>
          <w:rFonts w:ascii="Times New Roman" w:hAnsi="Times New Roman" w:cs="Times New Roman"/>
        </w:rPr>
        <w:t xml:space="preserve">novené týmto nariadením              </w:t>
      </w:r>
      <w:r w:rsidR="00CB0C34" w:rsidRPr="006C29F6">
        <w:rPr>
          <w:rFonts w:ascii="Times New Roman" w:hAnsi="Times New Roman" w:cs="Times New Roman"/>
        </w:rPr>
        <w:t>v závislosti od priemerného medziročného rastu spotrebiteľský</w:t>
      </w:r>
      <w:r w:rsidR="00F76A83">
        <w:rPr>
          <w:rFonts w:ascii="Times New Roman" w:hAnsi="Times New Roman" w:cs="Times New Roman"/>
        </w:rPr>
        <w:t xml:space="preserve">ch cien vykázaných štatistickým </w:t>
      </w:r>
      <w:r w:rsidR="00CB0C34" w:rsidRPr="006C29F6">
        <w:rPr>
          <w:rFonts w:ascii="Times New Roman" w:hAnsi="Times New Roman" w:cs="Times New Roman"/>
        </w:rPr>
        <w:t>úradom za kalendárny rok, ktorý predchádza príslušnému kalendárnemu roku.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2. Poskytovateľ sociálnej služby je povinný chrániť osobné údaje získané za účelom určenia výšky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za poskytované sociálne služby v zmysle zákona č. 428/2002 </w:t>
      </w:r>
      <w:r w:rsidR="00F76A83">
        <w:rPr>
          <w:rFonts w:ascii="Times New Roman" w:hAnsi="Times New Roman" w:cs="Times New Roman"/>
        </w:rPr>
        <w:t xml:space="preserve">Z. z. o ochrane osobných údajov </w:t>
      </w:r>
      <w:r w:rsidRPr="006C29F6">
        <w:rPr>
          <w:rFonts w:ascii="Times New Roman" w:hAnsi="Times New Roman" w:cs="Times New Roman"/>
        </w:rPr>
        <w:t>v znení neskorších zmien a doplnkov.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3. Pri poskytovaní sociálnych služieb a stanovovaní úhrad za</w:t>
      </w:r>
      <w:r w:rsidR="00F76A83">
        <w:rPr>
          <w:rFonts w:ascii="Times New Roman" w:hAnsi="Times New Roman" w:cs="Times New Roman"/>
        </w:rPr>
        <w:t xml:space="preserve"> poskytované sociálne služby sa </w:t>
      </w:r>
      <w:r w:rsidRPr="006C29F6">
        <w:rPr>
          <w:rFonts w:ascii="Times New Roman" w:hAnsi="Times New Roman" w:cs="Times New Roman"/>
        </w:rPr>
        <w:t xml:space="preserve">primerane použije zákon č.448/2008 </w:t>
      </w:r>
      <w:proofErr w:type="spellStart"/>
      <w:r w:rsidRPr="006C29F6">
        <w:rPr>
          <w:rFonts w:ascii="Times New Roman" w:hAnsi="Times New Roman" w:cs="Times New Roman"/>
        </w:rPr>
        <w:t>Z.z</w:t>
      </w:r>
      <w:proofErr w:type="spellEnd"/>
      <w:r w:rsidRPr="006C29F6">
        <w:rPr>
          <w:rFonts w:ascii="Times New Roman" w:hAnsi="Times New Roman" w:cs="Times New Roman"/>
        </w:rPr>
        <w:t xml:space="preserve">. o sociálnych službách, </w:t>
      </w:r>
      <w:r w:rsidR="00F76A83">
        <w:rPr>
          <w:rFonts w:ascii="Times New Roman" w:hAnsi="Times New Roman" w:cs="Times New Roman"/>
        </w:rPr>
        <w:t xml:space="preserve">zákon č. 71/1967 Zb. o správnom </w:t>
      </w:r>
      <w:r w:rsidRPr="006C29F6">
        <w:rPr>
          <w:rFonts w:ascii="Times New Roman" w:hAnsi="Times New Roman" w:cs="Times New Roman"/>
        </w:rPr>
        <w:t xml:space="preserve">konaní v znení neskorších zmien a doplnkov, zákon č. 36/2005 </w:t>
      </w:r>
      <w:proofErr w:type="spellStart"/>
      <w:r w:rsidRPr="006C29F6">
        <w:rPr>
          <w:rFonts w:ascii="Times New Roman" w:hAnsi="Times New Roman" w:cs="Times New Roman"/>
        </w:rPr>
        <w:t>Z</w:t>
      </w:r>
      <w:r w:rsidR="00F76A83">
        <w:rPr>
          <w:rFonts w:ascii="Times New Roman" w:hAnsi="Times New Roman" w:cs="Times New Roman"/>
        </w:rPr>
        <w:t>.z</w:t>
      </w:r>
      <w:proofErr w:type="spellEnd"/>
      <w:r w:rsidR="00F76A83">
        <w:rPr>
          <w:rFonts w:ascii="Times New Roman" w:hAnsi="Times New Roman" w:cs="Times New Roman"/>
        </w:rPr>
        <w:t xml:space="preserve">. o rodine v znení neskorších </w:t>
      </w:r>
      <w:r w:rsidRPr="006C29F6">
        <w:rPr>
          <w:rFonts w:ascii="Times New Roman" w:hAnsi="Times New Roman" w:cs="Times New Roman"/>
        </w:rPr>
        <w:t xml:space="preserve">zmien a doplnkov, zákon č. 18/1996 </w:t>
      </w:r>
      <w:proofErr w:type="spellStart"/>
      <w:r w:rsidRPr="006C29F6">
        <w:rPr>
          <w:rFonts w:ascii="Times New Roman" w:hAnsi="Times New Roman" w:cs="Times New Roman"/>
        </w:rPr>
        <w:t>Z.z</w:t>
      </w:r>
      <w:proofErr w:type="spellEnd"/>
      <w:r w:rsidRPr="006C29F6">
        <w:rPr>
          <w:rFonts w:ascii="Times New Roman" w:hAnsi="Times New Roman" w:cs="Times New Roman"/>
        </w:rPr>
        <w:t>. o cenách v znení neskorších zmi</w:t>
      </w:r>
      <w:r w:rsidR="00F76A83">
        <w:rPr>
          <w:rFonts w:ascii="Times New Roman" w:hAnsi="Times New Roman" w:cs="Times New Roman"/>
        </w:rPr>
        <w:t xml:space="preserve">en a doplnkov, zákon č. </w:t>
      </w:r>
      <w:r w:rsidRPr="006C29F6">
        <w:rPr>
          <w:rFonts w:ascii="Times New Roman" w:hAnsi="Times New Roman" w:cs="Times New Roman"/>
        </w:rPr>
        <w:t>369/1990 Zb. o obecnom zriadení v znení neskorších zmien a doplnkov, Občiansky zákonník.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27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Prechodné ustanovenia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1. Na žiadosti o poskytovanie sociálnych služieb, o ktorých sa právoplatne nerozhodlo do 31.12.2008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a na rozhodnutia o poskytovaní sociálnych služieb právoplat</w:t>
      </w:r>
      <w:r w:rsidR="0054375C">
        <w:rPr>
          <w:rFonts w:ascii="Times New Roman" w:hAnsi="Times New Roman" w:cs="Times New Roman"/>
        </w:rPr>
        <w:t xml:space="preserve">ne vydaných do 31.12.2008 podľa </w:t>
      </w:r>
      <w:r w:rsidRPr="006C29F6">
        <w:rPr>
          <w:rFonts w:ascii="Times New Roman" w:hAnsi="Times New Roman" w:cs="Times New Roman"/>
        </w:rPr>
        <w:t>doterajšieho VZN a všeobecne záväzných právnych predpisov</w:t>
      </w:r>
      <w:r w:rsidR="0054375C">
        <w:rPr>
          <w:rFonts w:ascii="Times New Roman" w:hAnsi="Times New Roman" w:cs="Times New Roman"/>
        </w:rPr>
        <w:t xml:space="preserve"> sa primerane použijú prechodné </w:t>
      </w:r>
      <w:r w:rsidRPr="006C29F6">
        <w:rPr>
          <w:rFonts w:ascii="Times New Roman" w:hAnsi="Times New Roman" w:cs="Times New Roman"/>
        </w:rPr>
        <w:t xml:space="preserve">ustanovenia právnych predpisov účinných od 01.01.2009 (najmä § 105 a </w:t>
      </w:r>
      <w:proofErr w:type="spellStart"/>
      <w:r w:rsidRPr="006C29F6">
        <w:rPr>
          <w:rFonts w:ascii="Times New Roman" w:hAnsi="Times New Roman" w:cs="Times New Roman"/>
        </w:rPr>
        <w:t>nasl</w:t>
      </w:r>
      <w:proofErr w:type="spellEnd"/>
      <w:r w:rsidRPr="006C29F6">
        <w:rPr>
          <w:rFonts w:ascii="Times New Roman" w:hAnsi="Times New Roman" w:cs="Times New Roman"/>
        </w:rPr>
        <w:t>. zákona o</w:t>
      </w:r>
      <w:r w:rsidR="0054375C">
        <w:rPr>
          <w:rFonts w:ascii="Times New Roman" w:hAnsi="Times New Roman" w:cs="Times New Roman"/>
        </w:rPr>
        <w:t> </w:t>
      </w:r>
      <w:r w:rsidRPr="006C29F6">
        <w:rPr>
          <w:rFonts w:ascii="Times New Roman" w:hAnsi="Times New Roman" w:cs="Times New Roman"/>
        </w:rPr>
        <w:t>sociál</w:t>
      </w:r>
      <w:r w:rsidR="0054375C">
        <w:rPr>
          <w:rFonts w:ascii="Times New Roman" w:hAnsi="Times New Roman" w:cs="Times New Roman"/>
        </w:rPr>
        <w:t xml:space="preserve">nych </w:t>
      </w:r>
      <w:r w:rsidRPr="006C29F6">
        <w:rPr>
          <w:rFonts w:ascii="Times New Roman" w:hAnsi="Times New Roman" w:cs="Times New Roman"/>
        </w:rPr>
        <w:t>službách).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§ 41</w:t>
      </w:r>
    </w:p>
    <w:p w:rsidR="00CB0C34" w:rsidRPr="006C29F6" w:rsidRDefault="00CB0C34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29F6">
        <w:rPr>
          <w:rFonts w:ascii="Times New Roman" w:hAnsi="Times New Roman" w:cs="Times New Roman"/>
          <w:b/>
          <w:bCs/>
        </w:rPr>
        <w:t>Závere</w:t>
      </w:r>
      <w:r w:rsidRPr="006C29F6">
        <w:rPr>
          <w:rFonts w:ascii="Times New Roman" w:hAnsi="Times New Roman" w:cs="Times New Roman"/>
        </w:rPr>
        <w:t>č</w:t>
      </w:r>
      <w:r w:rsidRPr="006C29F6">
        <w:rPr>
          <w:rFonts w:ascii="Times New Roman" w:hAnsi="Times New Roman" w:cs="Times New Roman"/>
          <w:b/>
          <w:bCs/>
        </w:rPr>
        <w:t>né ustanovenia</w:t>
      </w:r>
    </w:p>
    <w:p w:rsidR="006C29F6" w:rsidRPr="006C29F6" w:rsidRDefault="006C29F6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0C34" w:rsidRPr="006C29F6" w:rsidRDefault="00B0349B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>Obecné</w:t>
      </w:r>
      <w:r w:rsidR="00CB0C34" w:rsidRPr="006C29F6">
        <w:rPr>
          <w:rFonts w:ascii="Times New Roman" w:hAnsi="Times New Roman" w:cs="Times New Roman"/>
        </w:rPr>
        <w:t xml:space="preserve"> zastupiteľstv</w:t>
      </w:r>
      <w:r w:rsidR="00046BEA">
        <w:rPr>
          <w:rFonts w:ascii="Times New Roman" w:hAnsi="Times New Roman" w:cs="Times New Roman"/>
        </w:rPr>
        <w:t>o v</w:t>
      </w:r>
      <w:r w:rsidR="002215B5">
        <w:rPr>
          <w:rFonts w:ascii="Times New Roman" w:hAnsi="Times New Roman" w:cs="Times New Roman"/>
        </w:rPr>
        <w:t xml:space="preserve"> Jakovanoch </w:t>
      </w:r>
      <w:r w:rsidR="00CB0C34" w:rsidRPr="006C29F6">
        <w:rPr>
          <w:rFonts w:ascii="Times New Roman" w:hAnsi="Times New Roman" w:cs="Times New Roman"/>
        </w:rPr>
        <w:t>sa uznieslo na vydaní to</w:t>
      </w:r>
      <w:r w:rsidR="0054375C">
        <w:rPr>
          <w:rFonts w:ascii="Times New Roman" w:hAnsi="Times New Roman" w:cs="Times New Roman"/>
        </w:rPr>
        <w:t>hto VZN na svojom zasadnutí dňa</w:t>
      </w:r>
      <w:r w:rsidR="002215B5">
        <w:rPr>
          <w:rFonts w:ascii="Times New Roman" w:hAnsi="Times New Roman" w:cs="Times New Roman"/>
        </w:rPr>
        <w:t xml:space="preserve"> 17.5.2018 </w:t>
      </w:r>
      <w:r w:rsidR="0054375C">
        <w:rPr>
          <w:rFonts w:ascii="Times New Roman" w:hAnsi="Times New Roman" w:cs="Times New Roman"/>
        </w:rPr>
        <w:t xml:space="preserve"> </w:t>
      </w:r>
      <w:r w:rsidR="00CB0C34" w:rsidRPr="006C29F6">
        <w:rPr>
          <w:rFonts w:ascii="Times New Roman" w:hAnsi="Times New Roman" w:cs="Times New Roman"/>
        </w:rPr>
        <w:t>uznesením č</w:t>
      </w:r>
      <w:r w:rsidR="00B34373">
        <w:rPr>
          <w:rFonts w:ascii="Times New Roman" w:hAnsi="Times New Roman" w:cs="Times New Roman"/>
        </w:rPr>
        <w:t>........../2015</w:t>
      </w:r>
      <w:r w:rsidR="00CB0C34" w:rsidRPr="006C29F6">
        <w:rPr>
          <w:rFonts w:ascii="Times New Roman" w:hAnsi="Times New Roman" w:cs="Times New Roman"/>
        </w:rPr>
        <w:t xml:space="preserve"> a toto VZN nadobúda účinnosť 15. dňom od vyvesenia na</w:t>
      </w:r>
    </w:p>
    <w:p w:rsidR="00CB0C34" w:rsidRPr="006C29F6" w:rsidRDefault="00B0349B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9F6">
        <w:rPr>
          <w:rFonts w:ascii="Times New Roman" w:hAnsi="Times New Roman" w:cs="Times New Roman"/>
        </w:rPr>
        <w:t xml:space="preserve">úradnej tabuli ObÚ </w:t>
      </w:r>
      <w:r w:rsidR="00046BEA">
        <w:rPr>
          <w:rFonts w:ascii="Times New Roman" w:hAnsi="Times New Roman" w:cs="Times New Roman"/>
        </w:rPr>
        <w:t>v</w:t>
      </w:r>
      <w:r w:rsidR="002215B5">
        <w:rPr>
          <w:rFonts w:ascii="Times New Roman" w:hAnsi="Times New Roman" w:cs="Times New Roman"/>
        </w:rPr>
        <w:t xml:space="preserve"> Jakovanoch  </w:t>
      </w:r>
      <w:proofErr w:type="spellStart"/>
      <w:r w:rsidR="002215B5">
        <w:rPr>
          <w:rFonts w:ascii="Times New Roman" w:hAnsi="Times New Roman" w:cs="Times New Roman"/>
        </w:rPr>
        <w:t>t.j</w:t>
      </w:r>
      <w:proofErr w:type="spellEnd"/>
      <w:r w:rsidR="002215B5">
        <w:rPr>
          <w:rFonts w:ascii="Times New Roman" w:hAnsi="Times New Roman" w:cs="Times New Roman"/>
        </w:rPr>
        <w:t>. ...........2018</w:t>
      </w:r>
      <w:r w:rsidR="00CB0C34" w:rsidRPr="006C29F6">
        <w:rPr>
          <w:rFonts w:ascii="Times New Roman" w:hAnsi="Times New Roman" w:cs="Times New Roman"/>
        </w:rPr>
        <w:t>.</w:t>
      </w:r>
    </w:p>
    <w:p w:rsidR="00B0349B" w:rsidRPr="006C29F6" w:rsidRDefault="00B0349B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349B" w:rsidRPr="006C29F6" w:rsidRDefault="00B0349B" w:rsidP="000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349B" w:rsidRPr="006C29F6" w:rsidRDefault="00B0349B" w:rsidP="00CB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1B03" w:rsidRDefault="00FE1B03" w:rsidP="00CB0C34">
      <w:pPr>
        <w:rPr>
          <w:rFonts w:ascii="Times New Roman" w:hAnsi="Times New Roman" w:cs="Times New Roman"/>
        </w:rPr>
      </w:pPr>
    </w:p>
    <w:p w:rsidR="00FE1B03" w:rsidRDefault="00FE1B03" w:rsidP="00CB0C34">
      <w:pPr>
        <w:rPr>
          <w:rFonts w:ascii="Times New Roman" w:hAnsi="Times New Roman" w:cs="Times New Roman"/>
        </w:rPr>
      </w:pPr>
    </w:p>
    <w:p w:rsidR="00746968" w:rsidRDefault="0054375C" w:rsidP="00CB0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0349B" w:rsidRPr="006C29F6">
        <w:rPr>
          <w:rFonts w:ascii="Times New Roman" w:hAnsi="Times New Roman" w:cs="Times New Roman"/>
        </w:rPr>
        <w:t>starosta obce</w:t>
      </w:r>
    </w:p>
    <w:p w:rsidR="009929B1" w:rsidRDefault="009929B1" w:rsidP="00CB0C34">
      <w:pPr>
        <w:rPr>
          <w:rFonts w:ascii="Times New Roman" w:hAnsi="Times New Roman" w:cs="Times New Roman"/>
        </w:rPr>
      </w:pPr>
    </w:p>
    <w:p w:rsidR="009929B1" w:rsidRDefault="009929B1" w:rsidP="00CB0C34">
      <w:pPr>
        <w:rPr>
          <w:rFonts w:ascii="Times New Roman" w:hAnsi="Times New Roman" w:cs="Times New Roman"/>
        </w:rPr>
      </w:pPr>
    </w:p>
    <w:p w:rsidR="00053462" w:rsidRPr="00D85E29" w:rsidRDefault="00053462" w:rsidP="00053462">
      <w:pPr>
        <w:spacing w:after="240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</w:pP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Príloha č. I.</w:t>
      </w:r>
      <w:r w:rsidR="002215B5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k VZN č. 1/2018</w:t>
      </w:r>
    </w:p>
    <w:p w:rsidR="00053462" w:rsidRPr="00D85E29" w:rsidRDefault="00053462" w:rsidP="00053462">
      <w:pPr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</w:pP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A. SPÔSOB POSUDZOVANIA ODKÁZANOSTI FYZICKEJ OSOBY NA POMOC INEJ FYZICKEJ OSOBY </w:t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PRI JEDNOTLIVÝCH ČINNOSTIACH</w:t>
      </w:r>
    </w:p>
    <w:p w:rsidR="00053462" w:rsidRPr="00D85E29" w:rsidRDefault="00053462" w:rsidP="000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1. Stravovanie a pitný režim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lastRenderedPageBreak/>
        <w:t>Úkony stravovania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umiestnenie jedla na tanier,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naliatie tekutiny do pohára, šálky a schopnosť ich prenesenia,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bezpečné prenesenie jedla a tekutín z jedného miesta na druhé,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úprava jedla a tekutín pred konzumáciou (napríklad odstránenie a otváranie obalu, ošúpanie ovocia a zeleniny, otvorenie fľaše),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rozdelenie (nakrájanie) potravy na menšie kúsky,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prenesenie jedla a nápoja k ústam,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konzumácia jedla a nápojov obvyklým spôsobom,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rozpoznanie teploty jedla a nápojov,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zistenie obsahu obalu s potravinami a nápojmi,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zistenie záručnej doby z obalov potravín a nápojov,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dávkovanie a užívanie enzýmov na trávenie podľa množstva a zloženia prijímanej potravy,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dodržiavanie pitného režimu.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stravovania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stravovania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stravovania samostatne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2. Vyprázdňovanie močového mechúra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vyprázdňovania močového mechúra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presun na toaletu a z toalety,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permanentná kontrola a pomoc pri vyprázdňovaní močového mechúra,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manipulácia s odevom pred a po vyprázdnení a zabránenie jeho znečisteniu,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zaujatie vhodnej polohy pri vyprázdňovaní močového mechúra (pri použití WC alebo podložnej misy, respektíve močovej fľaše),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účelná očista po vyprázdnení močového mechúra.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vyprázdňovania močového mechúra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lastRenderedPageBreak/>
        <w:t>5 bodov = fyzická osoba je minimálne pri dvoch úkonoch vyprázdňovania močového mechúra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vyprázdňovania močového mechúra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3. Vyprázdňovanie hrubého čreva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vyprázdňovania hrubého čreva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presun na toaletu a z toalety,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permanentná kontrola a pomoc vrátane masáže pri vyprázdňovaní hrubého čreva,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manipulácia s odevom pred a po vyprázdnení a zabránenie jeho znečisteniu,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zaujatie vhodnej polohy pri vyprázdňovaní hrubého čreva (pri použití WC alebo podložnej misy),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účelná očista po vyprázdnení hrubého čreva.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vyprázdňovania hrubého čreva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vyprázdňovania hrubého čreva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vyprázdňovania hrubého čreva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4. Osobná hygiena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osobnej hygieny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umytie rúk, nôh, tváre, podpazušia, vonkajších pohlavných orgánov,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výmena hygienických vložiek a plienok,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vyčistenie zubov alebo zubnej protézy,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príprava pomôcok na holenie a oholenie sa,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česanie vlasov, umývanie a úprava vlasov,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čistenie uší, nosa a prínosných dutín (napríklad odsávanie sekrétov horných ciest dýchacích),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čistenie dolných ciest dýchacích (napríklad zriedenie a vykašlanie hlienov),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čistenie, strihanie alebo opilovanie nechtov na rukách,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čistenie, strihanie alebo opilovanie nechtov na nohách,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make-up.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zabezpečenia osobnej hygieny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troch úkonoch zabezpečenia osobnej hygieny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zabezpečenia osobnej hygieny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5. Celkový kúpeľ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celkového kúpeľa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vykonanie celkového kúpeľa vrátane umytia vlasov,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rozpoznanie teploty vody,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použitie pomôcok na vykonanie celkového kúpeľa (špongia, šampón, sprchový gél, pemza a pod.),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utieranie sa a krémovanie.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celkového kúpeľa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celkového kúpeľa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celkového kúpeľa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6. Obliekanie, vyzliekanie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obliekania a vyzliekania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výber oblečenia zodpovedajúceho situácii, prostrediu a klimatickým podmienkam,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rozpoznanie jednotlivých častí oblečenia a ich správne vrstvenie,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samostatné obliekanie a vyzliekanie odevu,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obutie a vyzutie obuvi (vrátane zaviazania a rozviazania šnúrok na obuvi),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nasadenie a zloženie spevňovacích pomôcok,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farebné zladenie oblečenia,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rozpoznanie čistoty odevov a obuvi.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obliekania a vyzliekania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obliekania a vyzliekania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obliekania a vyzliekania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7. Zmena polohy, sedenie a státie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zmeny polohy, sedenia a státia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zmena polohy tela z polohy v ľahu do polohy v sede alebo do polohy v stoji a opačne, prípadne s použitím pomôcky,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zmena polohy zo sedu a do sedu (napríklad z vozíka do auta, z vozíka na posteľ, z vozíka na toaletu),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zmena polohy z boku na bok, na chrbát a na brucho,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udržanie polohy v sede aspoň 30 minút,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státie a vydržanie v stoji aspoň 10 minút, prípadne s pridržovaním alebo s pomôckou.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zmeny polohy, sedenia a státia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zmeny polohy, sedenia a státia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zmeny polohy, sedenia a státia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8. Pohyb po schodoch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pohybu po schodoch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výstup a zostup zo schodov samostatne, s použitím pomôcok alebo s pomocou inej fyzickej osoby.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nie je schopná pohybu po schodoch ani s použitím pomôcok alebo s pomocou inej fyzickej osoby,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pri pohybe po schodoch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samostatného pohybu po schodoch s použitím alebo bez použitia pomôcok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9. Pohyb po rovine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pohybu po rovine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- chôdza aspoň 50 krokov bez pomoci s možnosťou použitia pomôcok - barla, palica, </w:t>
      </w:r>
      <w:proofErr w:type="spellStart"/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chodítko</w:t>
      </w:r>
      <w:proofErr w:type="spellEnd"/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, G-aparát, alebo pohyb s vozíkom minimálne 50 metrov bez pomoci,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udržanie požadovaného smeru chôdze alebo pohybu s vozíkom,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chôdza alebo pohyb s vozíkom okolo prekážok alebo cez prekážky.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0 bodov = fyzická osoba je pri väčšine úkonov pohybu po rovine odkázaná na pomoc inej </w:t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lastRenderedPageBreak/>
        <w:t>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jednom úkone pohybu po rovine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pohybu po rovine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10. Orientácia v prostredí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orientácie v prostredí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orientovanie sa v priestore bytu alebo domu,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orientovanie sa v blízkom okolí bytu, domu, školy, miesta výkonu zamestnania,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orientovanie sa v neznámom prostredí,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orientovanie sa v cestnej premávke,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poznávanie blízkych osôb,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opustenie bytu, domu alebo zariadenia, v ktorom je fyzická osoba ubytovaná,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návrat do bytu, domu alebo zariadenia, v ktorom je fyzická osoba ubytovaná,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rozlišovanie zvukov a ich smeru,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rozpoznávanie času, orientovanie sa v čase,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rozlišovanie jednotlivých priestorov bytu alebo domu alebo zariadenia, v ktorom je fyzická osoba ubytovaná.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orientácie v prirodzenom prostredí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orientácie v prirodzenom prostredí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orientácie v prirodzenom prostredí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11. Dodržiavanie liečebného režimu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dodržiavania liečebného režimu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dodržiavanie pokynov ošetrujúceho lekára,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rozpoznanie správneho lieku, správnej dávky a príprava lieku,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pravidelné užívanie liekov a aplikácia mastí,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aplikácia podkožných injekcií (napríklad inzulínu), 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dodržiavanie diéty.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0 bodov = fyzická osoba je pri väčšine úkonov dodržiavania liečebného režimu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minimálne pri dvoch úkonoch dodržiavania liečebného režimu odkázaná na pomoc inej fyzickej osoby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je schopná vykonávať všetky úkony dodržiavania liečebného režimu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12. Potreba dohľadu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Úkony dohľadu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- dohľad pri činnostiach uvedených v bodoch 1 až 11.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0 bodov = fyzická osoba je odkázaná na nepretržitý dohľad pri väčšine činností alebo fyzická osoba s cystickou </w:t>
      </w:r>
      <w:proofErr w:type="spellStart"/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fibrózou</w:t>
      </w:r>
      <w:proofErr w:type="spellEnd"/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 je odkázaná na dohľad minimálne pri štyroch činnostiach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 bodov = fyzická osoba je odkázaná na dohľad počas dňa minimálne pri troch činnostiach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10 bodov = fyzická osoba nie je odkázaná na dohľad pri žiadnej z činností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D85E2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B. ZARADENIE DO STUPŇA ODKÁZANOSTI FYZICKEJ OSOBY NA POMOC INEJ FYZICKEJ OSOBY NA ZÁKLADE DOSIAHNUTÝCH BODOV A URČENIE ROZSAHU ODKÁZANOSTI</w:t>
      </w:r>
      <w:r w:rsidRPr="00D85E29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755"/>
        <w:gridCol w:w="1687"/>
        <w:gridCol w:w="1909"/>
      </w:tblGrid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Počet bodov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Priemerný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rozsah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odkázanosti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(hod./deň)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Priemerný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rozsah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odkázanosti </w:t>
            </w: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(hod./mesiac)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105 - 120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85 - 104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60 - 120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65 - 84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120 - 180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45 - 64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180 - 240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25 - 44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240 - 360</w:t>
            </w:r>
          </w:p>
        </w:tc>
      </w:tr>
      <w:tr w:rsidR="00053462" w:rsidRPr="00D85E29" w:rsidTr="000A42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0 - 24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viac ako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hideMark/>
          </w:tcPr>
          <w:p w:rsidR="00053462" w:rsidRPr="00D85E29" w:rsidRDefault="00053462" w:rsidP="000A421C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hu-HU"/>
              </w:rPr>
            </w:pPr>
            <w:r w:rsidRPr="00D85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viac ako 360</w:t>
            </w:r>
          </w:p>
        </w:tc>
      </w:tr>
    </w:tbl>
    <w:p w:rsidR="00053462" w:rsidRPr="00D85E29" w:rsidRDefault="00053462" w:rsidP="00053462"/>
    <w:p w:rsidR="00053462" w:rsidRPr="00BF79D8" w:rsidRDefault="00053462" w:rsidP="00053462">
      <w:pPr>
        <w:spacing w:after="240" w:line="31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</w:pP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Príloha č. II.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k VZN č. 1/201x</w:t>
      </w:r>
    </w:p>
    <w:p w:rsidR="00053462" w:rsidRPr="00BF79D8" w:rsidRDefault="00053462" w:rsidP="00053462">
      <w:pPr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</w:pP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ÚKONY SEBAOBSLUHY, ÚKONY STAROSTLIVOSTI </w:t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O DOMÁCNOSŤ A ZÁKLADNÉ SOCIÁLNE AKTIVITY</w:t>
      </w:r>
    </w:p>
    <w:p w:rsidR="00053462" w:rsidRPr="00BF79D8" w:rsidRDefault="00053462" w:rsidP="00053462"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Časť I</w:t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</w:r>
      <w:proofErr w:type="spellStart"/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Sebaobslužné</w:t>
      </w:r>
      <w:proofErr w:type="spellEnd"/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 xml:space="preserve"> úkony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a) Hygiena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osobná hygiena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- hygienická starostlivosť o jednotlivé časti tela: ruky, tvár, zuby, nechty 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celkový kúpeľ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- hygienická starostlivosť o celé telo vo vani, prípadne v sprche s umytím vlasov 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b) Stravovanie a dodržiavanie pitného režimu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porciovanie stravy,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obsluha (prinesenie stravy a nápoja na dosah klienta),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3. kŕmenie a pomoc pri pití,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c) Vyprázdňovanie močového mechúra a hrubého čreva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sprievod na toaletu,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pomoc pri vyzliekaní, obliekaní,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3. účelná očista po toalete,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4. sprievod z toalety,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5. podanie podložnej misy, močovej fľaše s následným očistením podložnej misy,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6. ochrana osobnej a posteľnej bielizne pred znečistením (nasadenie a výmena plienky),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d) Obliekanie, vyzliekanie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výber oblečenia (rozpoznanie jeho správneho vrstvenia a farieb),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obliekanie, obúvanie,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3. vyzliekanie, vyzúvanie,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e) Mobilita, motorika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sprievod pri chôdzi (chôdza po rovine, po schodoch),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pomoc pri vstávaní z lôžka, pomoc pri líhaní na lôžko,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3. polohovanie,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4. pomoc pri manipulácii s predmetmi (napríklad pri uchopení lyžičky, zapínaní gombíkov),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5. obsluha a premiestňovanie predmetov dennej potreby.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Style w:val="Siln"/>
          <w:rFonts w:ascii="Arial" w:hAnsi="Arial" w:cs="Arial"/>
          <w:lang w:eastAsia="hu-HU"/>
        </w:rPr>
        <w:br/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Časť II</w:t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Úkony starostlivosti o svoju domácnosť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a) nákup potravín a iného drobného spotrebného tovaru,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b) príprava jedla, varenie, zohrievanie jedla,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c) donáška jedla do domu,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d) umytie riadu,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e) bežné upratovanie v domácnosti,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f) obsluha bežných domácich spotrebičov,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g) starostlivosť o bielizeň (pranie, žehlenie),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h) starostlivosť o lôžko,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i) vynášanie drobného odpadu do zbernej smetnej nádoby,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j) donáška uhlia, donáška dreva, vynesenie popola, donáška vody, kúrenie vo vykurovacích telesách a ich čistenie,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k) ďalšie jednoduché úkony spojené s prevádzkou a udržiavaním domácnosti (administratívne úkony spojené s vedením domácnosti, napríklad zabezpečenie úhrady platieb).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br/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Časť III</w:t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Základné sociálne aktivity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a) sprievod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na lekárske vyšetrenie,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2. na vybavenie úradných záležitostí,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3. do školy, zo školy, do zamestnania a zo zamestnania,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4. pri záujmových činnostiach,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b) predčítanie pre fyzickú osobu, ktorá je </w:t>
      </w:r>
      <w:proofErr w:type="spellStart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nevidiaca</w:t>
      </w:r>
      <w:proofErr w:type="spellEnd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 alebo prakticky </w:t>
      </w:r>
      <w:proofErr w:type="spellStart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nevidiaca</w:t>
      </w:r>
      <w:proofErr w:type="spellEnd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 najmä pri vybavovaní úradných záležitostí, pri vybavovaní úradnej a osobnej korešpondencie a pri nakupovaní,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c) tlmočenie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1. pre fyzickú osobu, ktorá je nepočujúca alebo fyzickú osobu, ktorá má ťažkú obojstrannú nedoslýchavosť, najmä pri vybavovaní úradných záležitostí, pri návšteve lekára, pri záujmových činnostiach,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 xml:space="preserve">2. pre fyzickú osobu, ktorá je </w:t>
      </w:r>
      <w:proofErr w:type="spellStart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hluchoslepá</w:t>
      </w:r>
      <w:proofErr w:type="spellEnd"/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, najmä pri vybavovaní úradných záležitostí, pri vybavovaní úradnej a osobnej korešpondencie a pri nakupovaní, pri návšteve lekára, pri záujmových činnostiach.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t>Časť IV</w:t>
      </w:r>
      <w:r w:rsidRPr="00BF79D8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hu-HU"/>
        </w:rPr>
        <w:br/>
        <w:t>Dohľad pri úkonoch sebaobsluhy, úkonoch starostlivosti o svoju domácnosť a pri vykonávaní základných sociálnych aktivít (ďalej len "dohľad")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a) potreba dohľadu v určenom čase, </w:t>
      </w:r>
      <w:r w:rsidRPr="00BF79D8">
        <w:rPr>
          <w:rFonts w:ascii="Arial" w:eastAsia="Times New Roman" w:hAnsi="Arial" w:cs="Arial"/>
          <w:color w:val="000000"/>
          <w:sz w:val="23"/>
          <w:szCs w:val="23"/>
          <w:lang w:eastAsia="hu-HU"/>
        </w:rPr>
        <w:br/>
      </w:r>
      <w:r w:rsidRPr="00BF7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hu-HU"/>
        </w:rPr>
        <w:t>b) potreba nepretržitého dohľadu.</w:t>
      </w:r>
    </w:p>
    <w:p w:rsidR="009929B1" w:rsidRDefault="009929B1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p w:rsidR="00053462" w:rsidRDefault="00053462" w:rsidP="00CB0C34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929B1" w:rsidRPr="00E324CC" w:rsidTr="000A421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929B1" w:rsidRPr="00E324CC" w:rsidRDefault="00B40CB0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Obec Jakovany </w:t>
            </w:r>
            <w:r w:rsidR="009929B1" w:rsidRPr="00E324CC">
              <w:rPr>
                <w:rFonts w:ascii="Arial" w:hAnsi="Arial" w:cs="Arial"/>
                <w:color w:val="333333"/>
                <w:sz w:val="20"/>
                <w:szCs w:val="20"/>
              </w:rPr>
              <w:t xml:space="preserve"> na základe ustanovení § 6 ods. 1 a § 11 ods. 4 písm. d/ zákona SNR č. 369/1990 Zb. o obecnom zriadení v znení zmien a doplnkov a § 75 zákona NRSR č. 305/2005 Z. z. o sociálnoprávnej ochrane detí a o sociálnej kuratele a o zmene a doplnení niektorých zákonov vydáva toto</w:t>
            </w:r>
          </w:p>
          <w:p w:rsidR="009929B1" w:rsidRPr="00E324CC" w:rsidRDefault="009929B1" w:rsidP="000A421C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Všeobecne záväzné nariadenie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B40CB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č. 1/2018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ktorým sa určuje postup pri poskytovaní finančných príspevkov obce na vykonávanie opatrení sociálnoprávnej ochrany detí a sociálnej kurately</w:t>
            </w:r>
          </w:p>
          <w:p w:rsidR="009929B1" w:rsidRPr="00E324CC" w:rsidRDefault="009929B1" w:rsidP="000A421C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I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Základné ustanovenia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Toto všeobecne záväzné nariadenie upravuje spôsob použitia a podmienky poskytovania finančných príspevkov na úpravu a obnovu rodinných pomerov dieťaťa, príspevku na tvorbu úspor dieťaťa a príspevku na dopravu do detského domova podľa ustanovenia §§ 64 a 65 zákona č. 305/2005 Z. z. o sociálnoprávnej ochrane detí a o sociálnej kuratele a o zmene a doplnení niektorých zákonov /ďalej len zákon č. 305/2005 Z. z./.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2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Výklad pojmov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1. Sociálnoprávna ochrana detí je súbor opatrení na zabezpečenie a/ ochrany dieťaťa, ktorá je nevyhnutná pre jeho blaho, a ktorá rešpektuje jeho najlepší záujem podľa medzinárodného dohovoru, b/ výchovy a všestranného vývinu dieťaťa v jeho prirodzenom rodinnom prostredí c/ náhradného prostredia dieťaťu, ktoré nemôže byť vychovávané vo vlastnej rodine.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2. Sociálna kuratela je súbor opatrení na odstránenie, zmiernenie a zamedzenie prehlbovania alebo opakovania porúch psychického vývinu, fyzického vývinu a sociálneho vývinu dieťaťa a plnoletej fyzickej osoby a poskytovanie pomoci v závislosti od závažnosti poruchy a situácie, v ktorej sa nachádza dieťa alebo plnoletá fyzická osoba.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3. Opatrenia sociálnoprávnej ochrany detí a sociálnej kurately vykonávajú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a/ orgány štátnej správy /Ministerstvo PSV a R, Ústredie PSV a R, Úrad PSV a R, Centrum pre medzinárodnoprávnu ochranu detí a mládeže/,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b/ obec,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c/ vyšší územný celok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d/ právnická osoba alebo fyzická osoba, ktorá vykonáva opatrenia sociálnoprávnej ochrany detí s sociálnej kurately.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3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Výkon opatrení sociálnoprávnej ochrany detí a sociálnej kurately v pôsobnosti obce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1. Obec vyčlení v rozpočte finančné prostriedky na úpravu a obnovu rodinných pomerov dieťaťa vrátane bytových a sociálnych pomerov - čl. 4.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2. Obec poskytne dieťaťu príspevok na tvorbu úspor – čl. 5.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3. Obec vyčlení v rozpočte finančné prostriedky na dopravu do detského domova – čl. 6.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4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Postup pri úprave a obnove rodinných pomerov dieťaťa s nariadenou ústavnou starostlivosťou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1. Na úpravu a obnovu rodinných pomerov dieťaťa vrátane bytových pomerov a sociálnych pomerov vyčlení obec zo svojho rozpočtu finančné prostriedky, ktoré budú použité na úpravu a obnovu rodinných pomerov v rodine dieťaťa, ktoré je umiestnené v detskom domove.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2. Mesačná výška finančných príspevkov na úpravu a obnovu rodinných pomerov dieťaťa je najmenej jedna dvanástina z 10 % sumy určenej podľa § 89 ods. 3 zákona č. 305/2005 Z .z., najviac vo výške priemerných bežných výdavkov na každé dieťa, ktorá sa určí výškou priemerných bežných výdavkov na každé dieťa vo všetkých detských domovoch a detských domovoch pre maloletých bez sprievodu zriadených určenými orgánmi sociálnoprávnej ochrany detí a sociálnej kurately za uplynulý rok a to za každý začatý kalendárny mesiac, počas ktorého je dieťaťu poskytovaná starostlivosť v detskom domove.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3. Oprávnenú rodinu, v ktorej bude obec spolupôsobiť pri úprave a obnove rodinných pomerov dieťaťa, tvoria rodičia alebo osoba, ktorá sa osobne stará o dieťa, a dieťa s nariadenou ústavnou starostlivosťou. Členovia rodiny musia spĺňať tieto podmienky: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a/ rodičia, alebo osoba, ktorá sa osobne stará o dieťa, sú obyvateľmi obce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b/ dieťa, ktoré je umiestnené v detskom domove, má obvyklý pobyt na území obce a najmenej jeden rok pred umiestnením, do detského domova na základe rozhodnutia súdu o nariadení ústavnej starostlivosti sa zdržiavalo na území obce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c/ rodičia alebo osoba, ktorá sa osobne stará o dieťa, majú skutočný záujem o úpravu a obnovu rodinných pomerov.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4. Návrh výšky a spôsob použitia finančných príspevkov určených na úpravu a obnovu rodinných pomerov dieťaťa pripraví komisia na základe písomného oznámenia príslušného ÚPSVR o umiestnení dieťaťa do detského domova.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5. Komisia preverí sociálnu situáciu v rodine a zistí, aké opatrenia je nevyhnutné vykonať vo vzťahu k dieťaťu a ďalším členom rodiny na dosiahnutie úpravy a obnovy rodinných pomerov. Komisia spracuje návrh, ktorý predloží na prerokovanie príslušnej komisii. Po schválení návrhu komisie starosta obce vydá rozhodnutie o poskytnutí finančného príspevku.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6. Za správne vyúčtovanie finančného príspevku použitého na obnovu a úpravu rodinných pomerov dieťaťa zodpovedná určený zamestnanec komisie.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5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Postup pri poskytovaní príspevku na tvorbu úspor dieťaťa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br/>
              <w:t>1. Ak sa do jedného roka od umiestnenia dieťaťa do detského domova neupravili rodinné pomery dieťaťa alebo sa neobnovili rodinné pomery dieťaťa ani použitím finančného príspevku podľa čl. 4 tak, aby rodičia alebo osoba, ktorá sa osobne stará o dieťa, mohli osobne vykonávať starostlivosť o dieťa alebo dieťa nebolo umiestnené do náhradného rodinného prostredia, obec poskytuje dieťaťu príspevok na tvorbu úspor.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2. Mesačná výška finančného príspevku na tvorbu úspor dieťaťa je najmenej v sume podľa článku 4 ods. 2 a to za každý začatý kalendárny mesiac, počas ktorého je dieťaťu poskytovaná starostlivosť v detskom domove.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3. Obec poukáže príspevok na tvorbu úspor mesačne na osobný účet dieťaťa, ktorý za týmto účelom založí a vedie. Na nakladanie s prostriedkami na účte dieťaťa je potrebný súhlas súdu.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4. O poskytnutí príspevku na tvorbu úspor dieťaťa umiestneného v detskom domove rozhodne obec pred uplynutím jedného roka od poskytnutia finančného príspevku na úpravu a obnovu rodinných pomerov dieťaťa, ak situácia v rodine nenasvedčuje, že tento finančný príspevok bol účelne využitý. Návrh na poskytovanie príspevku na tvorbu úspor predloží komisia na prerokovanie OZ. Po odporúčaní komisiou starosta obce vydá rozhodnutie o výške a spôsobe poukazovania finančného príspevku na osobný účet dieťaťa v spolupráci s detským domovom, v ktorom je dieťa umiestnené.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6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Postup pri poskytovaní príspevku na dopravu do detského domova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1. Na úpravu a zachovanie vzťahov medzi dieťaťom a rodičom alebo osobou, ktorá sa osobne stará o dieťa, ktorým bolo dieťa odňaté zo starostlivosti rozhodnutím súdu o nariadení ústavnej starostlivosti a umiestnené do detského domova, obec môže poskytnúť rodičovi alebo osobe starajúcej sa o dieťa príspevok na dopravu do detského domova, v ktorom je dieťa umiestnené.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2. Rodičom dieťaťa alebo osobe, ktorá sa osobne stará o dieťa, ktorí sú obyvateľmi obce, môže obec poskytnúť príspevok na dopravu do detského domova, v ktorom je dieťa umiestnené na základe žiadosti. Oprávnené osoby musia spĺňať nasledovné podmienky: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a/ rodičia alebo osoba, ktorá sa osobne stará o dieťa sú obyvateľmi obce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b/ dieťa bolo odňaté rodičom rozhodnutím súdu a je umiestnené v detskom domove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c/ rodičia alebo osoba, ktorá sa osobne stará o dieťa prejaví skutočný záujem o úpravu a zachovanie vzťahov s dieťaťom a vynakladá primerané úsilie na tento účel.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3. Skutočný záujem o úpravu a zachovanie vzťahov posudzujú spoločne orgán sociálnoprávnej ochrany detí a sociálnej kurately, obec a detský domov. Posudzovanie skutočného záujmu a vynaloženého úsilia rodiča alebo osoby, ktorá sa osobne stará o dieťa je predmetom rokovania všetkých zainteresovaných subjektov s vyhotovením písomného záznamu, ktorý obsahuje stanovisko k poskytnutiu uvedeného príspevku.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4. Všetky zainteresované subjekty sa budú podieľať na ďalšom zhodnotení skutočného záujmu a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úsilia rodiča alebo osoby, ktorá sa osobne stará o dieťa odňaté rozhodnutím súdu a umiestnené do detského domova podľa potreby, najmenej však l krát za kalendárny štvrťrok.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5. Mesačná výška finančných prostriedkov na dopravu do detského domova predstavuje sadzbu z ceny bežného cestovného.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6. O poskytnutí príspevku na dopravu do detského domova, kde je dieťa umiestnené rozhodne obec na základe žiadosti rodiča, alebo osoby, ktorá sa osobne stará o dieťa a na základe posúdenia skutočného záujmu a vynaloženého úsilia o úpravu a zachovanie vzťahov medzi dieťaťom a rodičom alebo osobou, ktorá sa osobne stará o dieťa.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7. Za správnosť vyúčtovania poskytnutého príspevku na dopravu do detského domova zodpovedá určený zamestnanec komisie.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7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Záverečné ustanovenie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Povinnosť poskytovať finančné príspevky v zmysle tohto VZN sa vzťahuje len na prípady, keď je dieťa umiestnené do detského domova na základe právoplatného rozhodnutia súdu o nariadení ústavnej starostlivosti po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9929B1" w:rsidRPr="00E324CC" w:rsidRDefault="009929B1" w:rsidP="000A421C">
            <w:pPr>
              <w:spacing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Čl. 8 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Účinnosť</w:t>
            </w:r>
          </w:p>
          <w:p w:rsidR="009929B1" w:rsidRPr="00E324CC" w:rsidRDefault="009929B1" w:rsidP="000A421C">
            <w:pPr>
              <w:spacing w:after="24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1. Návrh tohto všeobecne záväzného nariadenie bol zverejnený na pripomienkovanie 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>.24.4. .2018  zvesený .18. 5 .2018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2. Na tomto všeobecne záväznom nariadení sa uznieslo a schválilo Obecné zas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>tupiteľstvo dňa ............2018 v Jakovanoch uznesením č. .1./2018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  <w:t>3. Toto všeobecne záväzné nariadenie obce bolo vyvesené na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 xml:space="preserve"> úradnej tabuli dňa.          2018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t xml:space="preserve"> a zvesené dňa .......</w:t>
            </w:r>
            <w:r w:rsidR="00B40CB0">
              <w:rPr>
                <w:rFonts w:ascii="Arial" w:hAnsi="Arial" w:cs="Arial"/>
                <w:color w:val="333333"/>
                <w:sz w:val="20"/>
                <w:szCs w:val="20"/>
              </w:rPr>
              <w:t>............2018</w:t>
            </w:r>
            <w:r w:rsidRPr="00E324CC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4266"/>
            </w:tblGrid>
            <w:tr w:rsidR="009929B1" w:rsidRPr="00E324CC" w:rsidTr="000A421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29B1" w:rsidRPr="00E324CC" w:rsidRDefault="00B40CB0" w:rsidP="000A421C">
                  <w:pPr>
                    <w:spacing w:line="312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 Jakovanoch    dňa  23. 4. 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9B1" w:rsidRPr="00E324CC" w:rsidRDefault="00B40CB0" w:rsidP="000A421C">
                  <w:pPr>
                    <w:spacing w:line="312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VZN vyvesené: 24. 4   </w:t>
                  </w:r>
                  <w:r w:rsidR="009929B1" w:rsidRPr="00E324CC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..201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8</w:t>
                  </w:r>
                </w:p>
              </w:tc>
            </w:tr>
            <w:tr w:rsidR="009929B1" w:rsidRPr="00E324CC" w:rsidTr="000A421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29B1" w:rsidRPr="00E324CC" w:rsidRDefault="009929B1" w:rsidP="000A421C">
                  <w:pPr>
                    <w:spacing w:line="312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E324CC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............................, starosta obce.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9B1" w:rsidRPr="00E324CC" w:rsidRDefault="009929B1" w:rsidP="000A421C">
                  <w:pPr>
                    <w:spacing w:line="312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E324CC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VZN zvesené: ...............201</w:t>
                  </w:r>
                  <w:r w:rsidR="00B40CB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9929B1" w:rsidRPr="00E324CC" w:rsidRDefault="009929B1" w:rsidP="000A421C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9929B1" w:rsidRPr="006C29F6" w:rsidRDefault="009929B1" w:rsidP="00CB0C34">
      <w:pPr>
        <w:rPr>
          <w:rFonts w:ascii="Times New Roman" w:hAnsi="Times New Roman" w:cs="Times New Roman"/>
        </w:rPr>
      </w:pPr>
    </w:p>
    <w:sectPr w:rsidR="009929B1" w:rsidRPr="006C29F6" w:rsidSect="0074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76860"/>
    <w:multiLevelType w:val="hybridMultilevel"/>
    <w:tmpl w:val="3B467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0C34"/>
    <w:rsid w:val="00046BEA"/>
    <w:rsid w:val="00053462"/>
    <w:rsid w:val="00055DD3"/>
    <w:rsid w:val="000A421C"/>
    <w:rsid w:val="000C2031"/>
    <w:rsid w:val="00167367"/>
    <w:rsid w:val="00186D22"/>
    <w:rsid w:val="002215B5"/>
    <w:rsid w:val="003810DF"/>
    <w:rsid w:val="003F2682"/>
    <w:rsid w:val="00426E79"/>
    <w:rsid w:val="0054375C"/>
    <w:rsid w:val="005555CB"/>
    <w:rsid w:val="006C29F6"/>
    <w:rsid w:val="006D03CE"/>
    <w:rsid w:val="006E306F"/>
    <w:rsid w:val="00746968"/>
    <w:rsid w:val="00765095"/>
    <w:rsid w:val="008C5EE6"/>
    <w:rsid w:val="009929B1"/>
    <w:rsid w:val="009D5CD8"/>
    <w:rsid w:val="009E444E"/>
    <w:rsid w:val="00A4743C"/>
    <w:rsid w:val="00B0349B"/>
    <w:rsid w:val="00B34373"/>
    <w:rsid w:val="00B40CB0"/>
    <w:rsid w:val="00CB0C34"/>
    <w:rsid w:val="00F76A83"/>
    <w:rsid w:val="00FB2C6D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C2D5-08C2-489B-96F8-3BE4B6C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69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55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86D22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53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8471</Words>
  <Characters>48286</Characters>
  <Application>Microsoft Office Word</Application>
  <DocSecurity>0</DocSecurity>
  <Lines>402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SEMAN Ľubor</cp:lastModifiedBy>
  <cp:revision>13</cp:revision>
  <dcterms:created xsi:type="dcterms:W3CDTF">2012-03-24T18:24:00Z</dcterms:created>
  <dcterms:modified xsi:type="dcterms:W3CDTF">2018-04-24T06:53:00Z</dcterms:modified>
</cp:coreProperties>
</file>