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2A" w:rsidRDefault="00A5742A" w:rsidP="00A5742A"/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8"/>
      </w:tblGrid>
      <w:tr w:rsidR="00A5742A" w:rsidTr="00A5742A">
        <w:tc>
          <w:tcPr>
            <w:tcW w:w="7788" w:type="dxa"/>
            <w:hideMark/>
          </w:tcPr>
          <w:p w:rsidR="00A5742A" w:rsidRDefault="00A5742A" w:rsidP="00C15ADC">
            <w:pPr>
              <w:pStyle w:val="Zoznamnadpisov"/>
              <w:snapToGrid w:val="0"/>
            </w:pPr>
            <w:r>
              <w:t xml:space="preserve">                                     </w:t>
            </w:r>
            <w:proofErr w:type="spellStart"/>
            <w:r>
              <w:t>Obec</w:t>
            </w:r>
            <w:proofErr w:type="spellEnd"/>
            <w:r>
              <w:t xml:space="preserve"> </w:t>
            </w:r>
            <w:proofErr w:type="spellStart"/>
            <w:r>
              <w:t>Jakovany</w:t>
            </w:r>
            <w:proofErr w:type="spellEnd"/>
            <w:r>
              <w:t xml:space="preserve"> – </w:t>
            </w:r>
            <w:proofErr w:type="spellStart"/>
            <w:r>
              <w:t>objednávky</w:t>
            </w:r>
            <w:proofErr w:type="spellEnd"/>
            <w:r>
              <w:t xml:space="preserve"> 201</w:t>
            </w:r>
            <w:r w:rsidR="00C15ADC">
              <w:t>8</w:t>
            </w:r>
          </w:p>
        </w:tc>
      </w:tr>
    </w:tbl>
    <w:p w:rsidR="00A5742A" w:rsidRDefault="00A5742A" w:rsidP="00A5742A"/>
    <w:p w:rsidR="00A5742A" w:rsidRDefault="00A5742A" w:rsidP="00A5742A"/>
    <w:tbl>
      <w:tblPr>
        <w:tblW w:w="0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15"/>
        <w:gridCol w:w="2257"/>
        <w:gridCol w:w="15"/>
        <w:gridCol w:w="2261"/>
        <w:gridCol w:w="15"/>
        <w:gridCol w:w="2283"/>
        <w:gridCol w:w="55"/>
      </w:tblGrid>
      <w:tr w:rsidR="00A5742A" w:rsidTr="00A5742A">
        <w:tc>
          <w:tcPr>
            <w:tcW w:w="2276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objednávky</w:t>
            </w:r>
          </w:p>
        </w:tc>
        <w:tc>
          <w:tcPr>
            <w:tcW w:w="227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2276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Popis objednávky</w:t>
            </w:r>
          </w:p>
        </w:tc>
        <w:tc>
          <w:tcPr>
            <w:tcW w:w="233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vyhotovenia objednávky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15ADC">
            <w:pPr>
              <w:pStyle w:val="Obsahtabuky"/>
              <w:snapToGrid w:val="0"/>
              <w:spacing w:after="283"/>
              <w:jc w:val="center"/>
            </w:pPr>
            <w:r>
              <w:t>1/2018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15ADC">
            <w:pPr>
              <w:pStyle w:val="Obsahtabuky"/>
              <w:snapToGrid w:val="0"/>
              <w:spacing w:after="283"/>
            </w:pPr>
            <w:r>
              <w:t xml:space="preserve">DOMOS </w:t>
            </w:r>
            <w:proofErr w:type="spellStart"/>
            <w:r>
              <w:t>technika</w:t>
            </w:r>
            <w:proofErr w:type="spellEnd"/>
            <w:r>
              <w:t xml:space="preserve">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Piešťany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15ADC">
            <w:pPr>
              <w:pStyle w:val="Obsahtabuky"/>
              <w:snapToGrid w:val="0"/>
              <w:spacing w:after="283"/>
            </w:pPr>
            <w:proofErr w:type="spellStart"/>
            <w:r>
              <w:t>Umývačka</w:t>
            </w:r>
            <w:proofErr w:type="spellEnd"/>
            <w:r>
              <w:t xml:space="preserve"> </w:t>
            </w:r>
            <w:proofErr w:type="spellStart"/>
            <w:r>
              <w:t>riadu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tombolu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ples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8</w:t>
            </w:r>
            <w:r w:rsidR="00C15ADC">
              <w:t>.1.2018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15ADC">
            <w:pPr>
              <w:pStyle w:val="Obsahtabuky"/>
              <w:snapToGrid w:val="0"/>
              <w:spacing w:after="283"/>
              <w:jc w:val="center"/>
            </w:pPr>
            <w:r>
              <w:t>2/2018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15ADC">
            <w:pPr>
              <w:pStyle w:val="Obsahtabuky"/>
              <w:snapToGrid w:val="0"/>
              <w:spacing w:after="283"/>
            </w:pPr>
            <w:proofErr w:type="spellStart"/>
            <w:r>
              <w:t>František</w:t>
            </w:r>
            <w:proofErr w:type="spellEnd"/>
            <w:r>
              <w:t xml:space="preserve"> </w:t>
            </w:r>
            <w:proofErr w:type="spellStart"/>
            <w:r>
              <w:t>Majtan-Euronics</w:t>
            </w:r>
            <w:proofErr w:type="spellEnd"/>
            <w:r>
              <w:t xml:space="preserve"> TPD, Bratislava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15ADC">
            <w:pPr>
              <w:pStyle w:val="Obsahtabuky"/>
              <w:snapToGrid w:val="0"/>
              <w:spacing w:after="283"/>
            </w:pPr>
            <w:proofErr w:type="spellStart"/>
            <w:r>
              <w:t>Záhradný</w:t>
            </w:r>
            <w:proofErr w:type="spellEnd"/>
            <w:r>
              <w:t xml:space="preserve"> </w:t>
            </w:r>
            <w:proofErr w:type="spellStart"/>
            <w:r>
              <w:t>nábytok</w:t>
            </w:r>
            <w:proofErr w:type="spellEnd"/>
            <w:r>
              <w:t xml:space="preserve"> – economy set 4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tombolu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ples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8</w:t>
            </w:r>
            <w:r w:rsidR="00C15ADC">
              <w:t>.1.2018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15ADC">
            <w:pPr>
              <w:pStyle w:val="Obsahtabuky"/>
              <w:snapToGrid w:val="0"/>
              <w:spacing w:after="283"/>
              <w:jc w:val="center"/>
            </w:pPr>
            <w:r>
              <w:t>3/2018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15ADC">
            <w:pPr>
              <w:pStyle w:val="Obsahtabuky"/>
              <w:snapToGrid w:val="0"/>
              <w:spacing w:after="283"/>
            </w:pPr>
            <w:r>
              <w:t xml:space="preserve">SCHIPRO SK,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Bystrička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15ADC">
            <w:pPr>
              <w:pStyle w:val="Obsahtabuky"/>
              <w:snapToGrid w:val="0"/>
              <w:spacing w:after="283"/>
            </w:pPr>
            <w:proofErr w:type="spellStart"/>
            <w:r>
              <w:t>Gril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drevené</w:t>
            </w:r>
            <w:proofErr w:type="spellEnd"/>
            <w:r>
              <w:t xml:space="preserve"> </w:t>
            </w:r>
            <w:proofErr w:type="spellStart"/>
            <w:r>
              <w:t>uhlie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tombolu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ples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8</w:t>
            </w:r>
            <w:r w:rsidR="00C15ADC">
              <w:t>.1.2018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  <w:spacing w:after="283"/>
              <w:jc w:val="center"/>
            </w:pPr>
            <w:r>
              <w:t>4/2018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</w:pPr>
            <w:r>
              <w:t xml:space="preserve">TERMO, </w:t>
            </w:r>
            <w:proofErr w:type="spellStart"/>
            <w:r>
              <w:t>s.r.o</w:t>
            </w:r>
            <w:proofErr w:type="spellEnd"/>
            <w:r>
              <w:t xml:space="preserve">.  </w:t>
            </w:r>
            <w:proofErr w:type="spellStart"/>
            <w:r>
              <w:t>Peč.N.V</w:t>
            </w:r>
            <w:proofErr w:type="spellEnd"/>
            <w:r>
              <w:t>.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</w:pPr>
            <w:proofErr w:type="spellStart"/>
            <w:r>
              <w:t>Rúra</w:t>
            </w:r>
            <w:proofErr w:type="spellEnd"/>
            <w:r>
              <w:t xml:space="preserve"> </w:t>
            </w:r>
            <w:proofErr w:type="spellStart"/>
            <w:r>
              <w:t>korung</w:t>
            </w:r>
            <w:proofErr w:type="spellEnd"/>
            <w:r>
              <w:t>. 300/6000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15</w:t>
            </w:r>
            <w:r w:rsidR="00C15ADC">
              <w:t>.1.2018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  <w:spacing w:after="283"/>
              <w:jc w:val="center"/>
            </w:pPr>
            <w:r>
              <w:t>5/2018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  <w:spacing w:after="283"/>
            </w:pPr>
            <w:r>
              <w:t xml:space="preserve">Peter </w:t>
            </w:r>
            <w:proofErr w:type="spellStart"/>
            <w:r>
              <w:t>Matia</w:t>
            </w:r>
            <w:proofErr w:type="spellEnd"/>
            <w:r>
              <w:t xml:space="preserve">, </w:t>
            </w:r>
            <w:proofErr w:type="spellStart"/>
            <w:r>
              <w:t>Ľutina</w:t>
            </w:r>
            <w:proofErr w:type="spellEnd"/>
            <w:r>
              <w:t xml:space="preserve"> 185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</w:pPr>
            <w:proofErr w:type="spellStart"/>
            <w:r>
              <w:t>Výkopové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</w:t>
            </w:r>
            <w:proofErr w:type="spellStart"/>
            <w:r>
              <w:t>stroj</w:t>
            </w:r>
            <w:proofErr w:type="spellEnd"/>
            <w:r>
              <w:t xml:space="preserve"> CAT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15</w:t>
            </w:r>
            <w:r w:rsidR="00C15ADC">
              <w:t>.1.2018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  <w:spacing w:after="283"/>
              <w:jc w:val="center"/>
            </w:pPr>
            <w:r>
              <w:t>6/2018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</w:pPr>
            <w:r>
              <w:t xml:space="preserve">EMPORO, </w:t>
            </w:r>
            <w:proofErr w:type="spellStart"/>
            <w:r>
              <w:t>s.r.o</w:t>
            </w:r>
            <w:proofErr w:type="spellEnd"/>
            <w:r>
              <w:t>. Bratislava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</w:pPr>
            <w:proofErr w:type="spellStart"/>
            <w:r>
              <w:t>Parkové</w:t>
            </w:r>
            <w:proofErr w:type="spellEnd"/>
            <w:r>
              <w:t xml:space="preserve"> </w:t>
            </w:r>
            <w:proofErr w:type="spellStart"/>
            <w:r>
              <w:t>lavičky</w:t>
            </w:r>
            <w:proofErr w:type="spellEnd"/>
            <w:r>
              <w:t xml:space="preserve"> 4 </w:t>
            </w:r>
            <w:proofErr w:type="spellStart"/>
            <w:r>
              <w:t>ks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  <w:spacing w:after="283"/>
              <w:jc w:val="center"/>
            </w:pPr>
            <w:r>
              <w:t>19.1.2018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  <w:spacing w:after="283"/>
              <w:jc w:val="center"/>
            </w:pPr>
            <w:r>
              <w:t>7/2018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proofErr w:type="spellStart"/>
            <w:r>
              <w:t>EuroGastrop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Prešov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proofErr w:type="spellStart"/>
            <w:r>
              <w:t>Poháre</w:t>
            </w:r>
            <w:proofErr w:type="spellEnd"/>
            <w:r>
              <w:t xml:space="preserve">, </w:t>
            </w:r>
            <w:proofErr w:type="spellStart"/>
            <w:r>
              <w:t>lyžičky</w:t>
            </w:r>
            <w:proofErr w:type="spellEnd"/>
            <w:r>
              <w:t xml:space="preserve"> pre </w:t>
            </w:r>
            <w:proofErr w:type="spellStart"/>
            <w:r>
              <w:t>kult.dom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24</w:t>
            </w:r>
            <w:r w:rsidR="003D4070">
              <w:t>.1.2018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  <w:spacing w:after="283"/>
              <w:jc w:val="center"/>
            </w:pPr>
            <w:r>
              <w:t>8/2018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proofErr w:type="spellStart"/>
            <w:r>
              <w:t>Slavko</w:t>
            </w:r>
            <w:proofErr w:type="spellEnd"/>
            <w:r>
              <w:t xml:space="preserve"> </w:t>
            </w:r>
            <w:proofErr w:type="spellStart"/>
            <w:r>
              <w:t>Jurko</w:t>
            </w:r>
            <w:proofErr w:type="spellEnd"/>
            <w:r>
              <w:t xml:space="preserve">, JS </w:t>
            </w:r>
            <w:proofErr w:type="spellStart"/>
            <w:r>
              <w:t>agrotechnika</w:t>
            </w:r>
            <w:proofErr w:type="spellEnd"/>
            <w:r>
              <w:t xml:space="preserve"> </w:t>
            </w:r>
            <w:proofErr w:type="spellStart"/>
            <w:r>
              <w:t>Medzany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proofErr w:type="spellStart"/>
            <w:r>
              <w:t>Reťaze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traktor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25</w:t>
            </w:r>
            <w:r w:rsidR="003D4070">
              <w:t>.1.2018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  <w:spacing w:after="283"/>
              <w:jc w:val="center"/>
            </w:pPr>
            <w:r>
              <w:t>9/2018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  <w:spacing w:after="283"/>
            </w:pPr>
            <w:proofErr w:type="spellStart"/>
            <w:r>
              <w:t>Drevokom</w:t>
            </w:r>
            <w:proofErr w:type="spellEnd"/>
            <w:r>
              <w:t xml:space="preserve"> Slovakia,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Čičava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proofErr w:type="spellStart"/>
            <w:r>
              <w:t>Detské</w:t>
            </w:r>
            <w:proofErr w:type="spellEnd"/>
            <w:r>
              <w:t xml:space="preserve"> </w:t>
            </w:r>
            <w:proofErr w:type="spellStart"/>
            <w:r>
              <w:t>postielky</w:t>
            </w:r>
            <w:proofErr w:type="spellEnd"/>
            <w:r>
              <w:t xml:space="preserve"> do MŠ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 w:rsidP="005C2AB7">
            <w:pPr>
              <w:pStyle w:val="Obsahtabuky"/>
              <w:snapToGrid w:val="0"/>
              <w:spacing w:after="283"/>
              <w:jc w:val="center"/>
            </w:pPr>
            <w:r>
              <w:t>2</w:t>
            </w:r>
            <w:r w:rsidR="005C2AB7">
              <w:t>5</w:t>
            </w:r>
            <w:r>
              <w:t>.2.2018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  <w:spacing w:after="283"/>
              <w:jc w:val="center"/>
            </w:pPr>
            <w:r>
              <w:t>10/2018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  <w:spacing w:after="283"/>
            </w:pPr>
            <w:proofErr w:type="spellStart"/>
            <w:r>
              <w:t>Stav-Majo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Lipany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proofErr w:type="spellStart"/>
            <w:r>
              <w:t>Stavebný</w:t>
            </w:r>
            <w:proofErr w:type="spellEnd"/>
            <w:r>
              <w:t xml:space="preserve"> </w:t>
            </w:r>
            <w:proofErr w:type="spellStart"/>
            <w:r>
              <w:t>materiál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25</w:t>
            </w:r>
            <w:r w:rsidR="003D4070">
              <w:t>.1.2018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  <w:spacing w:after="283"/>
              <w:jc w:val="center"/>
            </w:pPr>
            <w:r>
              <w:t>11/2018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r>
              <w:t xml:space="preserve">R.D.TECH, </w:t>
            </w:r>
            <w:proofErr w:type="spellStart"/>
            <w:r>
              <w:t>Radoslav</w:t>
            </w:r>
            <w:proofErr w:type="spellEnd"/>
            <w:r>
              <w:t xml:space="preserve"> </w:t>
            </w:r>
            <w:proofErr w:type="spellStart"/>
            <w:r>
              <w:t>Dugas</w:t>
            </w:r>
            <w:proofErr w:type="spellEnd"/>
            <w:r>
              <w:t xml:space="preserve">, </w:t>
            </w:r>
            <w:proofErr w:type="spellStart"/>
            <w:r>
              <w:t>Jarovnice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proofErr w:type="spellStart"/>
            <w:r>
              <w:t>Vypracovanie</w:t>
            </w:r>
            <w:proofErr w:type="spellEnd"/>
            <w:r>
              <w:t xml:space="preserve"> </w:t>
            </w:r>
            <w:proofErr w:type="spellStart"/>
            <w:r>
              <w:t>dokumentácie</w:t>
            </w:r>
            <w:proofErr w:type="spellEnd"/>
            <w:r>
              <w:t xml:space="preserve"> OPP, BOZP + </w:t>
            </w:r>
            <w:proofErr w:type="spellStart"/>
            <w:r>
              <w:t>školenie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 w:rsidP="005C2AB7">
            <w:pPr>
              <w:pStyle w:val="Obsahtabuky"/>
              <w:snapToGrid w:val="0"/>
              <w:spacing w:after="283"/>
              <w:jc w:val="center"/>
            </w:pPr>
            <w:r>
              <w:t>2</w:t>
            </w:r>
            <w:r w:rsidR="005C2AB7">
              <w:t>9</w:t>
            </w:r>
            <w:r>
              <w:t>.2.2018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  <w:spacing w:after="283"/>
              <w:jc w:val="center"/>
            </w:pPr>
            <w:r>
              <w:t>12/2018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proofErr w:type="spellStart"/>
            <w:r>
              <w:t>Nomiland</w:t>
            </w:r>
            <w:proofErr w:type="spellEnd"/>
            <w:r>
              <w:t xml:space="preserve">, </w:t>
            </w:r>
            <w:proofErr w:type="spellStart"/>
            <w:r>
              <w:t>s.r.o.Košice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proofErr w:type="spellStart"/>
            <w:r>
              <w:t>Skrinky</w:t>
            </w:r>
            <w:proofErr w:type="spellEnd"/>
            <w:r>
              <w:t xml:space="preserve"> do MŠ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1</w:t>
            </w:r>
            <w:r w:rsidR="003D4070">
              <w:t>.2.2018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  <w:spacing w:after="283"/>
              <w:jc w:val="center"/>
            </w:pPr>
            <w:r>
              <w:t>13/2018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  <w:spacing w:after="283"/>
            </w:pPr>
            <w:proofErr w:type="spellStart"/>
            <w:r>
              <w:t>Geograf</w:t>
            </w:r>
            <w:proofErr w:type="spellEnd"/>
            <w:r>
              <w:t xml:space="preserve"> </w:t>
            </w:r>
            <w:proofErr w:type="spellStart"/>
            <w:r>
              <w:t>Lipany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 w:rsidP="003D4070">
            <w:pPr>
              <w:pStyle w:val="Obsahtabuky"/>
              <w:snapToGrid w:val="0"/>
            </w:pPr>
            <w:proofErr w:type="spellStart"/>
            <w:r>
              <w:t>Vypracovanie</w:t>
            </w:r>
            <w:proofErr w:type="spellEnd"/>
            <w:r>
              <w:t xml:space="preserve"> </w:t>
            </w:r>
            <w:proofErr w:type="spellStart"/>
            <w:r>
              <w:t>geometr</w:t>
            </w:r>
            <w:proofErr w:type="spellEnd"/>
            <w:r>
              <w:t xml:space="preserve">. </w:t>
            </w:r>
            <w:proofErr w:type="spellStart"/>
            <w:r>
              <w:t>Plánu</w:t>
            </w:r>
            <w:proofErr w:type="spellEnd"/>
            <w:r>
              <w:t xml:space="preserve"> + </w:t>
            </w:r>
            <w:proofErr w:type="spellStart"/>
            <w:r>
              <w:t>vklad</w:t>
            </w:r>
            <w:proofErr w:type="spellEnd"/>
            <w:r>
              <w:t xml:space="preserve"> do </w:t>
            </w:r>
            <w:proofErr w:type="spellStart"/>
            <w:r>
              <w:t>katastra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1</w:t>
            </w:r>
            <w:r w:rsidR="00C92379">
              <w:t>.2.2018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92379">
            <w:pPr>
              <w:pStyle w:val="Obsahtabuky"/>
              <w:snapToGrid w:val="0"/>
              <w:spacing w:after="283"/>
              <w:jc w:val="center"/>
            </w:pPr>
            <w:r>
              <w:t>14/2018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92379">
            <w:pPr>
              <w:pStyle w:val="Obsahtabuky"/>
              <w:snapToGrid w:val="0"/>
              <w:spacing w:after="283"/>
            </w:pPr>
            <w:proofErr w:type="spellStart"/>
            <w:r>
              <w:t>Ferex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 Nitra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92379">
            <w:pPr>
              <w:pStyle w:val="Obsahtabuky"/>
              <w:snapToGrid w:val="0"/>
            </w:pPr>
            <w:proofErr w:type="spellStart"/>
            <w:r>
              <w:t>Kontajner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plasty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1</w:t>
            </w:r>
            <w:r w:rsidR="00C92379">
              <w:t>.2.2018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92379">
            <w:pPr>
              <w:pStyle w:val="Obsahtabuky"/>
              <w:snapToGrid w:val="0"/>
              <w:spacing w:after="283"/>
              <w:jc w:val="center"/>
            </w:pPr>
            <w:r>
              <w:t>15/2018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>
            <w:pPr>
              <w:pStyle w:val="Obsahtabuky"/>
              <w:snapToGrid w:val="0"/>
              <w:spacing w:after="283"/>
            </w:pPr>
            <w:r>
              <w:t xml:space="preserve">TERMO, </w:t>
            </w:r>
            <w:proofErr w:type="spellStart"/>
            <w:r>
              <w:t>s.r.o</w:t>
            </w:r>
            <w:proofErr w:type="spellEnd"/>
            <w:r>
              <w:t xml:space="preserve">., </w:t>
            </w:r>
            <w:proofErr w:type="spellStart"/>
            <w:r>
              <w:t>Peč.N.Ves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>
            <w:pPr>
              <w:pStyle w:val="Obsahtabuky"/>
              <w:snapToGrid w:val="0"/>
            </w:pPr>
            <w:proofErr w:type="spellStart"/>
            <w:r>
              <w:t>Čerpadlo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3</w:t>
            </w:r>
            <w:r w:rsidR="00C92379">
              <w:t>.</w:t>
            </w:r>
            <w:r>
              <w:t>2</w:t>
            </w:r>
            <w:r w:rsidR="00C92379">
              <w:t>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92379">
            <w:pPr>
              <w:pStyle w:val="Obsahtabuky"/>
              <w:snapToGrid w:val="0"/>
              <w:spacing w:after="283"/>
              <w:jc w:val="center"/>
            </w:pPr>
            <w:r>
              <w:t>16/2018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92379">
            <w:pPr>
              <w:pStyle w:val="Obsahtabuky"/>
              <w:snapToGrid w:val="0"/>
              <w:spacing w:after="283"/>
            </w:pPr>
            <w:proofErr w:type="spellStart"/>
            <w:r>
              <w:t>Mária</w:t>
            </w:r>
            <w:proofErr w:type="spellEnd"/>
            <w:r>
              <w:t xml:space="preserve"> </w:t>
            </w:r>
            <w:proofErr w:type="spellStart"/>
            <w:r>
              <w:t>Šimonová</w:t>
            </w:r>
            <w:proofErr w:type="spellEnd"/>
            <w:r>
              <w:t xml:space="preserve">, </w:t>
            </w:r>
            <w:proofErr w:type="spellStart"/>
            <w:r>
              <w:t>Jakubovany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92379">
            <w:pPr>
              <w:pStyle w:val="Obsahtabuky"/>
              <w:snapToGrid w:val="0"/>
            </w:pPr>
            <w:proofErr w:type="spellStart"/>
            <w:r>
              <w:t>Matrace</w:t>
            </w:r>
            <w:proofErr w:type="spellEnd"/>
            <w:r>
              <w:t xml:space="preserve"> </w:t>
            </w:r>
            <w:proofErr w:type="spellStart"/>
            <w:r>
              <w:t>detská</w:t>
            </w:r>
            <w:proofErr w:type="spellEnd"/>
            <w:r>
              <w:t xml:space="preserve"> do MŠ 4 </w:t>
            </w:r>
            <w:proofErr w:type="spellStart"/>
            <w:r>
              <w:t>ks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5</w:t>
            </w:r>
            <w:r w:rsidR="00C92379">
              <w:t>.3.2018</w:t>
            </w:r>
          </w:p>
        </w:tc>
      </w:tr>
    </w:tbl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tbl>
      <w:tblPr>
        <w:tblW w:w="0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220"/>
        <w:gridCol w:w="15"/>
        <w:gridCol w:w="2261"/>
        <w:gridCol w:w="15"/>
        <w:gridCol w:w="2283"/>
        <w:gridCol w:w="55"/>
      </w:tblGrid>
      <w:tr w:rsidR="00A5742A" w:rsidTr="00A5742A">
        <w:tc>
          <w:tcPr>
            <w:tcW w:w="231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objednávky</w:t>
            </w:r>
          </w:p>
        </w:tc>
        <w:tc>
          <w:tcPr>
            <w:tcW w:w="2235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2276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Popis objednávky</w:t>
            </w:r>
          </w:p>
        </w:tc>
        <w:tc>
          <w:tcPr>
            <w:tcW w:w="233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vyhotovenia objednávky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92379">
            <w:pPr>
              <w:pStyle w:val="Obsahtabuky"/>
              <w:snapToGrid w:val="0"/>
              <w:spacing w:after="283"/>
              <w:jc w:val="center"/>
            </w:pPr>
            <w:r>
              <w:t>17/2018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92379">
            <w:pPr>
              <w:pStyle w:val="Obsahtabuky"/>
              <w:snapToGrid w:val="0"/>
              <w:spacing w:after="283"/>
            </w:pPr>
            <w:r>
              <w:t xml:space="preserve">Salt LS,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92379">
            <w:pPr>
              <w:pStyle w:val="Obsahtabuky"/>
              <w:snapToGrid w:val="0"/>
              <w:spacing w:after="283"/>
            </w:pPr>
            <w:proofErr w:type="spellStart"/>
            <w:r>
              <w:t>Práčka</w:t>
            </w:r>
            <w:proofErr w:type="spellEnd"/>
            <w:r>
              <w:t xml:space="preserve"> so </w:t>
            </w:r>
            <w:proofErr w:type="spellStart"/>
            <w:r>
              <w:t>sušičkou</w:t>
            </w:r>
            <w:proofErr w:type="spellEnd"/>
            <w:r>
              <w:t xml:space="preserve"> pre MŠ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>
            <w:pPr>
              <w:pStyle w:val="Obsahtabuky"/>
              <w:snapToGrid w:val="0"/>
              <w:spacing w:after="283"/>
              <w:jc w:val="center"/>
            </w:pPr>
            <w:r>
              <w:t>5</w:t>
            </w:r>
            <w:r w:rsidR="00C92379">
              <w:t>.3.2018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>
            <w:pPr>
              <w:pStyle w:val="Obsahtabuky"/>
              <w:snapToGrid w:val="0"/>
              <w:spacing w:after="283"/>
              <w:jc w:val="center"/>
            </w:pPr>
            <w:r>
              <w:t>18/2018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>
            <w:pPr>
              <w:pStyle w:val="Obsahtabuky"/>
              <w:snapToGrid w:val="0"/>
              <w:spacing w:after="283"/>
            </w:pPr>
            <w:proofErr w:type="spellStart"/>
            <w:r>
              <w:t>IFOsoft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Prešov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>
            <w:pPr>
              <w:pStyle w:val="Obsahtabuky"/>
              <w:snapToGrid w:val="0"/>
              <w:spacing w:after="283"/>
            </w:pPr>
            <w:proofErr w:type="spellStart"/>
            <w:r>
              <w:t>Inštalácia</w:t>
            </w:r>
            <w:proofErr w:type="spellEnd"/>
            <w:r>
              <w:t xml:space="preserve"> </w:t>
            </w:r>
            <w:proofErr w:type="spellStart"/>
            <w:r>
              <w:t>agendy</w:t>
            </w:r>
            <w:proofErr w:type="spellEnd"/>
            <w:r>
              <w:t xml:space="preserve"> v18.01. </w:t>
            </w:r>
            <w:proofErr w:type="spellStart"/>
            <w:r>
              <w:t>konverzia</w:t>
            </w:r>
            <w:proofErr w:type="spellEnd"/>
            <w:r>
              <w:t xml:space="preserve"> </w:t>
            </w:r>
            <w:proofErr w:type="spellStart"/>
            <w:r>
              <w:t>údajov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>
            <w:pPr>
              <w:pStyle w:val="Obsahtabuky"/>
              <w:snapToGrid w:val="0"/>
              <w:spacing w:after="283"/>
              <w:jc w:val="center"/>
            </w:pPr>
            <w:r>
              <w:t>5.3.2018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>
            <w:pPr>
              <w:pStyle w:val="Obsahtabuky"/>
              <w:snapToGrid w:val="0"/>
              <w:spacing w:after="283"/>
              <w:jc w:val="center"/>
            </w:pPr>
            <w:r>
              <w:t>19/2018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>
            <w:r>
              <w:t xml:space="preserve">TERMO,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Peč.N.Ves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>
            <w:pPr>
              <w:pStyle w:val="Obsahtabuky"/>
              <w:snapToGrid w:val="0"/>
              <w:spacing w:after="283"/>
            </w:pPr>
            <w:proofErr w:type="spellStart"/>
            <w:r>
              <w:t>Rekonstrukcia</w:t>
            </w:r>
            <w:proofErr w:type="spellEnd"/>
            <w:r>
              <w:t xml:space="preserve"> –</w:t>
            </w:r>
            <w:proofErr w:type="spellStart"/>
            <w:r>
              <w:t>vodovod</w:t>
            </w:r>
            <w:proofErr w:type="spellEnd"/>
            <w:r>
              <w:t xml:space="preserve">, </w:t>
            </w:r>
            <w:proofErr w:type="spellStart"/>
            <w:r>
              <w:t>odpad</w:t>
            </w:r>
            <w:proofErr w:type="spellEnd"/>
            <w:r>
              <w:t xml:space="preserve"> – </w:t>
            </w:r>
            <w:proofErr w:type="spellStart"/>
            <w:r>
              <w:t>budova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>
            <w:pPr>
              <w:pStyle w:val="Obsahtabuky"/>
              <w:snapToGrid w:val="0"/>
              <w:spacing w:after="283"/>
              <w:jc w:val="center"/>
            </w:pPr>
            <w:r>
              <w:t>5.3.2018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>
            <w:pPr>
              <w:pStyle w:val="Obsahtabuky"/>
              <w:snapToGrid w:val="0"/>
              <w:spacing w:after="283"/>
              <w:jc w:val="center"/>
            </w:pPr>
            <w:r>
              <w:t>20/2018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>
            <w:pPr>
              <w:pStyle w:val="Obsahtabuky"/>
              <w:snapToGrid w:val="0"/>
            </w:pPr>
            <w:proofErr w:type="spellStart"/>
            <w:r>
              <w:t>Jozef</w:t>
            </w:r>
            <w:proofErr w:type="spellEnd"/>
            <w:r>
              <w:t xml:space="preserve"> Vida, </w:t>
            </w:r>
            <w:proofErr w:type="spellStart"/>
            <w:r>
              <w:t>Vinica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</w:pPr>
            <w:proofErr w:type="spellStart"/>
            <w:r>
              <w:t>Vypracovanie</w:t>
            </w:r>
            <w:proofErr w:type="spellEnd"/>
            <w:r>
              <w:t xml:space="preserve"> </w:t>
            </w:r>
            <w:proofErr w:type="spellStart"/>
            <w:r>
              <w:t>komunitn</w:t>
            </w:r>
            <w:proofErr w:type="spellEnd"/>
            <w:r>
              <w:t xml:space="preserve">. </w:t>
            </w:r>
            <w:proofErr w:type="spellStart"/>
            <w:r>
              <w:t>plánu</w:t>
            </w:r>
            <w:proofErr w:type="spellEnd"/>
            <w:r>
              <w:t xml:space="preserve"> pre </w:t>
            </w:r>
            <w:proofErr w:type="spellStart"/>
            <w:r>
              <w:t>obec</w:t>
            </w:r>
            <w:proofErr w:type="spellEnd"/>
            <w:r>
              <w:t xml:space="preserve"> </w:t>
            </w:r>
            <w:proofErr w:type="spellStart"/>
            <w:r>
              <w:t>Jakovany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>
            <w:pPr>
              <w:pStyle w:val="Obsahtabuky"/>
              <w:snapToGrid w:val="0"/>
              <w:spacing w:after="283"/>
              <w:jc w:val="center"/>
            </w:pPr>
            <w:r>
              <w:t>6.3.2018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21/2018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</w:pPr>
            <w:proofErr w:type="spellStart"/>
            <w:r>
              <w:t>S.F.Bouw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Kamenivo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9.3.2018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22/2018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Vladimír</w:t>
            </w:r>
            <w:proofErr w:type="spellEnd"/>
            <w:r>
              <w:t xml:space="preserve"> </w:t>
            </w:r>
            <w:proofErr w:type="spellStart"/>
            <w:r>
              <w:t>Jánoš</w:t>
            </w:r>
            <w:proofErr w:type="spellEnd"/>
            <w:r>
              <w:t xml:space="preserve"> – REHAP, </w:t>
            </w:r>
            <w:proofErr w:type="spellStart"/>
            <w:r>
              <w:t>Sabinov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Revízia</w:t>
            </w:r>
            <w:proofErr w:type="spellEnd"/>
            <w:r>
              <w:t xml:space="preserve"> </w:t>
            </w:r>
            <w:proofErr w:type="spellStart"/>
            <w:r>
              <w:t>hasiacich</w:t>
            </w:r>
            <w:proofErr w:type="spellEnd"/>
            <w:r>
              <w:t xml:space="preserve"> </w:t>
            </w:r>
            <w:proofErr w:type="spellStart"/>
            <w:r>
              <w:t>prístrojov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10.3.2018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23/2018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r>
              <w:t xml:space="preserve">Stanislav </w:t>
            </w:r>
            <w:proofErr w:type="spellStart"/>
            <w:r>
              <w:t>Kočiščák</w:t>
            </w:r>
            <w:proofErr w:type="spellEnd"/>
            <w:r>
              <w:t xml:space="preserve">, </w:t>
            </w:r>
            <w:proofErr w:type="spellStart"/>
            <w:r>
              <w:t>Červená</w:t>
            </w:r>
            <w:proofErr w:type="spellEnd"/>
            <w:r>
              <w:t xml:space="preserve"> </w:t>
            </w:r>
            <w:proofErr w:type="spellStart"/>
            <w:r>
              <w:t>Voda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Práce</w:t>
            </w:r>
            <w:proofErr w:type="spellEnd"/>
            <w:r>
              <w:t xml:space="preserve"> </w:t>
            </w:r>
            <w:proofErr w:type="spellStart"/>
            <w:r>
              <w:t>bagrom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12.4.2018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24/2018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r>
              <w:t xml:space="preserve">Up </w:t>
            </w:r>
            <w:proofErr w:type="spellStart"/>
            <w:r>
              <w:t>Slovansko</w:t>
            </w:r>
            <w:proofErr w:type="spellEnd"/>
            <w:r>
              <w:t>, Bratislava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Strávne</w:t>
            </w:r>
            <w:proofErr w:type="spellEnd"/>
            <w:r>
              <w:t xml:space="preserve"> </w:t>
            </w:r>
            <w:proofErr w:type="spellStart"/>
            <w:r>
              <w:t>lístky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4.5.2018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25/2018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</w:pPr>
            <w:r>
              <w:t xml:space="preserve">Miroslav </w:t>
            </w:r>
            <w:proofErr w:type="spellStart"/>
            <w:r>
              <w:t>Lokaj</w:t>
            </w:r>
            <w:proofErr w:type="spellEnd"/>
            <w:r>
              <w:t xml:space="preserve"> - TRANS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nákladným</w:t>
            </w:r>
            <w:proofErr w:type="spellEnd"/>
            <w:r>
              <w:t xml:space="preserve"> </w:t>
            </w:r>
            <w:proofErr w:type="spellStart"/>
            <w:r>
              <w:t>autom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4.5.2018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26/2018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</w:pPr>
            <w:r>
              <w:t xml:space="preserve">Róbert </w:t>
            </w:r>
            <w:proofErr w:type="spellStart"/>
            <w:r>
              <w:t>Mojzeš</w:t>
            </w:r>
            <w:proofErr w:type="spellEnd"/>
            <w:r>
              <w:t xml:space="preserve">, </w:t>
            </w:r>
            <w:proofErr w:type="spellStart"/>
            <w:r>
              <w:t>Pečovská</w:t>
            </w:r>
            <w:proofErr w:type="spellEnd"/>
            <w:r>
              <w:t xml:space="preserve"> </w:t>
            </w:r>
            <w:proofErr w:type="spellStart"/>
            <w:r>
              <w:t>Nová</w:t>
            </w:r>
            <w:proofErr w:type="spellEnd"/>
            <w:r>
              <w:t xml:space="preserve"> </w:t>
            </w:r>
            <w:proofErr w:type="spellStart"/>
            <w:r>
              <w:t>Ves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Zemné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- </w:t>
            </w:r>
            <w:proofErr w:type="spellStart"/>
            <w:r>
              <w:t>bager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4.5.2018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27/2018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r>
              <w:t xml:space="preserve">HNL,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Jakubovany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Posteľné</w:t>
            </w:r>
            <w:proofErr w:type="spellEnd"/>
            <w:r>
              <w:t xml:space="preserve"> </w:t>
            </w:r>
            <w:proofErr w:type="spellStart"/>
            <w:r>
              <w:t>prádlo</w:t>
            </w:r>
            <w:proofErr w:type="spellEnd"/>
            <w:r>
              <w:t xml:space="preserve"> MŠ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14.5.2018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28/2018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S.F.Bouw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Lomový</w:t>
            </w:r>
            <w:proofErr w:type="spellEnd"/>
            <w:r>
              <w:t xml:space="preserve"> </w:t>
            </w:r>
            <w:proofErr w:type="spellStart"/>
            <w:r>
              <w:t>drvený</w:t>
            </w:r>
            <w:proofErr w:type="spellEnd"/>
            <w:r>
              <w:t xml:space="preserve"> </w:t>
            </w:r>
            <w:proofErr w:type="spellStart"/>
            <w:r>
              <w:t>kameň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14.5.2018</w:t>
            </w:r>
            <w:bookmarkStart w:id="0" w:name="_GoBack"/>
            <w:bookmarkEnd w:id="0"/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</w:tr>
    </w:tbl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C15ADC" w:rsidRDefault="00C15ADC" w:rsidP="00A5742A"/>
    <w:p w:rsidR="00C15ADC" w:rsidRDefault="00C15ADC" w:rsidP="00A5742A"/>
    <w:p w:rsidR="00C15ADC" w:rsidRDefault="00C15ADC" w:rsidP="00A5742A"/>
    <w:p w:rsidR="00C15ADC" w:rsidRDefault="00C15ADC" w:rsidP="00A5742A"/>
    <w:p w:rsidR="00C15ADC" w:rsidRDefault="00C15ADC" w:rsidP="00A5742A"/>
    <w:p w:rsidR="00C15ADC" w:rsidRDefault="00C15ADC" w:rsidP="00A5742A"/>
    <w:p w:rsidR="00A5742A" w:rsidRDefault="00A5742A" w:rsidP="00A5742A"/>
    <w:p w:rsidR="00A5742A" w:rsidRDefault="00A5742A" w:rsidP="00A5742A"/>
    <w:tbl>
      <w:tblPr>
        <w:tblW w:w="0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15"/>
        <w:gridCol w:w="2257"/>
        <w:gridCol w:w="15"/>
        <w:gridCol w:w="2261"/>
        <w:gridCol w:w="15"/>
        <w:gridCol w:w="2283"/>
        <w:gridCol w:w="55"/>
      </w:tblGrid>
      <w:tr w:rsidR="00A5742A" w:rsidTr="00A5742A">
        <w:tc>
          <w:tcPr>
            <w:tcW w:w="2276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objednávky</w:t>
            </w:r>
          </w:p>
        </w:tc>
        <w:tc>
          <w:tcPr>
            <w:tcW w:w="227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2276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Popis objednávky</w:t>
            </w:r>
          </w:p>
        </w:tc>
        <w:tc>
          <w:tcPr>
            <w:tcW w:w="233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vyhotovenia objednávky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A5742A">
            <w:pPr>
              <w:pStyle w:val="Obsahtabuky"/>
              <w:snapToGrid w:val="0"/>
              <w:spacing w:after="283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A5742A">
            <w:pPr>
              <w:pStyle w:val="Obsahtabuky"/>
              <w:snapToGrid w:val="0"/>
              <w:spacing w:after="283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A5742A">
            <w:pPr>
              <w:pStyle w:val="Obsahtabuky"/>
              <w:snapToGrid w:val="0"/>
              <w:spacing w:after="283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A5742A">
            <w:pPr>
              <w:pStyle w:val="Obsahtabuky"/>
              <w:snapToGrid w:val="0"/>
              <w:spacing w:after="283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A5742A">
            <w:pPr>
              <w:pStyle w:val="Obsahtabuky"/>
              <w:snapToGrid w:val="0"/>
              <w:spacing w:after="283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A5742A">
            <w:pPr>
              <w:pStyle w:val="Obsahtabuky"/>
              <w:snapToGrid w:val="0"/>
              <w:spacing w:after="283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</w:tr>
      <w:tr w:rsidR="00A5742A" w:rsidTr="00A5742A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</w:tr>
      <w:tr w:rsidR="00A5742A" w:rsidTr="00A5742A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</w:tr>
      <w:tr w:rsidR="00A5742A" w:rsidTr="00A5742A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</w:tr>
      <w:tr w:rsidR="00A5742A" w:rsidTr="00A5742A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</w:tr>
      <w:tr w:rsidR="00A5742A" w:rsidTr="00A5742A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</w:tr>
      <w:tr w:rsidR="00A5742A" w:rsidTr="00A5742A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</w:tr>
      <w:tr w:rsidR="00A5742A" w:rsidTr="00A5742A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742A">
            <w:pPr>
              <w:pStyle w:val="Obsahtabuky"/>
              <w:snapToGrid w:val="0"/>
              <w:spacing w:after="283"/>
              <w:jc w:val="center"/>
            </w:pPr>
          </w:p>
        </w:tc>
      </w:tr>
    </w:tbl>
    <w:p w:rsidR="00A820E9" w:rsidRDefault="00A820E9"/>
    <w:sectPr w:rsidR="00A8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3D"/>
    <w:rsid w:val="003D4070"/>
    <w:rsid w:val="005C2AB7"/>
    <w:rsid w:val="0081703D"/>
    <w:rsid w:val="009E70A5"/>
    <w:rsid w:val="00A5742A"/>
    <w:rsid w:val="00A820E9"/>
    <w:rsid w:val="00C15ADC"/>
    <w:rsid w:val="00C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F8561-8266-42B9-BF22-69607B0F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7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A5742A"/>
    <w:pPr>
      <w:suppressAutoHyphens w:val="0"/>
      <w:spacing w:before="100" w:after="100"/>
    </w:pPr>
    <w:rPr>
      <w:sz w:val="24"/>
      <w:szCs w:val="24"/>
      <w:lang w:val="sk-SK"/>
    </w:rPr>
  </w:style>
  <w:style w:type="paragraph" w:customStyle="1" w:styleId="Obsahtabuky">
    <w:name w:val="Obsah tabuľky"/>
    <w:basedOn w:val="Normlny"/>
    <w:rsid w:val="00A5742A"/>
    <w:pPr>
      <w:suppressLineNumbers/>
    </w:pPr>
  </w:style>
  <w:style w:type="paragraph" w:customStyle="1" w:styleId="Zoznamnadpisov">
    <w:name w:val="Zoznam nadpisov"/>
    <w:basedOn w:val="Normlny"/>
    <w:next w:val="Normlny"/>
    <w:rsid w:val="00A5742A"/>
  </w:style>
  <w:style w:type="character" w:styleId="Zvraznenie">
    <w:name w:val="Emphasis"/>
    <w:basedOn w:val="Predvolenpsmoodseku"/>
    <w:qFormat/>
    <w:rsid w:val="00A574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5</cp:revision>
  <dcterms:created xsi:type="dcterms:W3CDTF">2017-11-30T08:45:00Z</dcterms:created>
  <dcterms:modified xsi:type="dcterms:W3CDTF">2018-06-04T06:14:00Z</dcterms:modified>
</cp:coreProperties>
</file>